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D84" w:rsidRPr="00E8013E" w:rsidRDefault="00E8013E" w:rsidP="007B48AD">
      <w:pPr>
        <w:jc w:val="center"/>
        <w:rPr>
          <w:rFonts w:cs="Arial"/>
          <w:b/>
          <w:sz w:val="16"/>
          <w:szCs w:val="16"/>
        </w:rPr>
      </w:pPr>
      <w:r w:rsidRPr="00E8013E">
        <w:rPr>
          <w:rFonts w:cs="Arial"/>
          <w:b/>
          <w:sz w:val="16"/>
          <w:szCs w:val="16"/>
        </w:rPr>
        <w:t>ANEXO 2: FICHA TÉCNICA FONDOS DE PENSIONES VOLUNTARIAS</w:t>
      </w:r>
    </w:p>
    <w:p w:rsidR="006E3D84" w:rsidRPr="00B112DF" w:rsidRDefault="006E3D84" w:rsidP="0075232D">
      <w:pPr>
        <w:rPr>
          <w:rFonts w:cs="Arial"/>
          <w:sz w:val="16"/>
          <w:szCs w:val="16"/>
        </w:rPr>
      </w:pPr>
    </w:p>
    <w:tbl>
      <w:tblPr>
        <w:tblW w:w="954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61"/>
        <w:gridCol w:w="5580"/>
      </w:tblGrid>
      <w:tr w:rsidR="006E3D84" w:rsidRPr="00B112DF">
        <w:tc>
          <w:tcPr>
            <w:tcW w:w="3961" w:type="dxa"/>
            <w:tcBorders>
              <w:top w:val="nil"/>
              <w:left w:val="nil"/>
              <w:bottom w:val="nil"/>
              <w:right w:val="nil"/>
            </w:tcBorders>
          </w:tcPr>
          <w:p w:rsidR="006E3D84" w:rsidRPr="00B112DF" w:rsidRDefault="006E3D84" w:rsidP="0075232D">
            <w:pPr>
              <w:rPr>
                <w:rFonts w:cs="Arial"/>
                <w:b/>
                <w:sz w:val="16"/>
                <w:szCs w:val="16"/>
              </w:rPr>
            </w:pPr>
            <w:r w:rsidRPr="00B112DF">
              <w:rPr>
                <w:rFonts w:cs="Arial"/>
                <w:b/>
                <w:sz w:val="16"/>
                <w:szCs w:val="16"/>
              </w:rPr>
              <w:t>TEMA:</w:t>
            </w:r>
          </w:p>
        </w:tc>
        <w:tc>
          <w:tcPr>
            <w:tcW w:w="5580" w:type="dxa"/>
            <w:tcBorders>
              <w:top w:val="nil"/>
              <w:left w:val="nil"/>
              <w:bottom w:val="nil"/>
              <w:right w:val="nil"/>
            </w:tcBorders>
          </w:tcPr>
          <w:p w:rsidR="006E3D84" w:rsidRPr="00B112DF" w:rsidRDefault="006E3D84" w:rsidP="0075232D">
            <w:pPr>
              <w:rPr>
                <w:rFonts w:cs="Arial"/>
                <w:b/>
                <w:sz w:val="16"/>
                <w:szCs w:val="16"/>
              </w:rPr>
            </w:pPr>
            <w:r w:rsidRPr="00B112DF">
              <w:rPr>
                <w:rFonts w:cs="Arial"/>
                <w:b/>
                <w:sz w:val="16"/>
                <w:szCs w:val="16"/>
              </w:rPr>
              <w:t xml:space="preserve">Ficha técnica </w:t>
            </w:r>
            <w:r w:rsidR="009C4C64" w:rsidRPr="00B112DF">
              <w:rPr>
                <w:rFonts w:cs="Arial"/>
                <w:b/>
                <w:sz w:val="16"/>
                <w:szCs w:val="16"/>
              </w:rPr>
              <w:t>f</w:t>
            </w:r>
            <w:r w:rsidRPr="00B112DF">
              <w:rPr>
                <w:rFonts w:cs="Arial"/>
                <w:b/>
                <w:sz w:val="16"/>
                <w:szCs w:val="16"/>
              </w:rPr>
              <w:t>ondos de pensiones voluntarias</w:t>
            </w:r>
          </w:p>
        </w:tc>
      </w:tr>
      <w:tr w:rsidR="006E3D84" w:rsidRPr="00B112DF">
        <w:tc>
          <w:tcPr>
            <w:tcW w:w="3961" w:type="dxa"/>
            <w:tcBorders>
              <w:top w:val="nil"/>
              <w:left w:val="nil"/>
              <w:bottom w:val="nil"/>
              <w:right w:val="nil"/>
            </w:tcBorders>
          </w:tcPr>
          <w:p w:rsidR="006E3D84" w:rsidRPr="00B112DF" w:rsidRDefault="006E3D84" w:rsidP="0075232D">
            <w:pPr>
              <w:rPr>
                <w:rFonts w:cs="Arial"/>
                <w:b/>
                <w:sz w:val="16"/>
                <w:szCs w:val="16"/>
              </w:rPr>
            </w:pPr>
          </w:p>
        </w:tc>
        <w:tc>
          <w:tcPr>
            <w:tcW w:w="5580" w:type="dxa"/>
            <w:tcBorders>
              <w:top w:val="nil"/>
              <w:left w:val="nil"/>
              <w:bottom w:val="nil"/>
              <w:right w:val="nil"/>
            </w:tcBorders>
          </w:tcPr>
          <w:p w:rsidR="006E3D84" w:rsidRPr="00B112DF" w:rsidRDefault="006E3D84" w:rsidP="0075232D">
            <w:pPr>
              <w:rPr>
                <w:rFonts w:cs="Arial"/>
                <w:sz w:val="16"/>
                <w:szCs w:val="16"/>
              </w:rPr>
            </w:pPr>
          </w:p>
        </w:tc>
      </w:tr>
      <w:tr w:rsidR="006E3D84" w:rsidRPr="00B112DF">
        <w:tc>
          <w:tcPr>
            <w:tcW w:w="3961" w:type="dxa"/>
            <w:tcBorders>
              <w:top w:val="nil"/>
              <w:left w:val="nil"/>
              <w:bottom w:val="nil"/>
              <w:right w:val="nil"/>
            </w:tcBorders>
          </w:tcPr>
          <w:p w:rsidR="006E3D84" w:rsidRPr="00B112DF" w:rsidRDefault="006E3D84" w:rsidP="0075232D">
            <w:pPr>
              <w:rPr>
                <w:rFonts w:cs="Arial"/>
                <w:b/>
                <w:sz w:val="16"/>
                <w:szCs w:val="16"/>
              </w:rPr>
            </w:pPr>
            <w:r w:rsidRPr="00B112DF">
              <w:rPr>
                <w:rFonts w:cs="Arial"/>
                <w:b/>
                <w:sz w:val="16"/>
                <w:szCs w:val="16"/>
              </w:rPr>
              <w:t>NOMBRE DEL PROCEDIMIENTO:</w:t>
            </w:r>
          </w:p>
        </w:tc>
        <w:tc>
          <w:tcPr>
            <w:tcW w:w="5580" w:type="dxa"/>
            <w:tcBorders>
              <w:top w:val="nil"/>
              <w:left w:val="nil"/>
              <w:bottom w:val="nil"/>
              <w:right w:val="nil"/>
            </w:tcBorders>
          </w:tcPr>
          <w:p w:rsidR="006E3D84" w:rsidRPr="00B112DF" w:rsidRDefault="006E3D84" w:rsidP="0075232D">
            <w:pPr>
              <w:rPr>
                <w:rFonts w:cs="Arial"/>
                <w:sz w:val="16"/>
                <w:szCs w:val="16"/>
              </w:rPr>
            </w:pPr>
            <w:r w:rsidRPr="00B112DF">
              <w:rPr>
                <w:rFonts w:cs="Arial"/>
                <w:sz w:val="16"/>
                <w:szCs w:val="16"/>
              </w:rPr>
              <w:t>Ficha técnica revelación de información de fondos de pensiones voluntarias.</w:t>
            </w:r>
          </w:p>
        </w:tc>
      </w:tr>
      <w:tr w:rsidR="006E3D84" w:rsidRPr="00B11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left w:val="nil"/>
              <w:bottom w:val="nil"/>
              <w:right w:val="nil"/>
            </w:tcBorders>
          </w:tcPr>
          <w:p w:rsidR="006E3D84" w:rsidRPr="00B112DF" w:rsidRDefault="006E3D84" w:rsidP="0075232D">
            <w:pPr>
              <w:rPr>
                <w:rFonts w:cs="Arial"/>
                <w:b/>
                <w:sz w:val="16"/>
                <w:szCs w:val="16"/>
              </w:rPr>
            </w:pPr>
            <w:r w:rsidRPr="00B112DF">
              <w:rPr>
                <w:rFonts w:cs="Arial"/>
                <w:b/>
                <w:sz w:val="16"/>
                <w:szCs w:val="16"/>
              </w:rPr>
              <w:t>OBJETIVO:</w:t>
            </w:r>
          </w:p>
        </w:tc>
        <w:tc>
          <w:tcPr>
            <w:tcW w:w="5580" w:type="dxa"/>
            <w:tcBorders>
              <w:top w:val="nil"/>
              <w:left w:val="nil"/>
              <w:bottom w:val="nil"/>
              <w:right w:val="nil"/>
            </w:tcBorders>
          </w:tcPr>
          <w:p w:rsidR="006E3D84" w:rsidRPr="00B112DF" w:rsidRDefault="006E3D84" w:rsidP="0075232D">
            <w:pPr>
              <w:rPr>
                <w:rFonts w:cs="Arial"/>
                <w:sz w:val="16"/>
                <w:szCs w:val="16"/>
              </w:rPr>
            </w:pPr>
            <w:r w:rsidRPr="00B112DF">
              <w:rPr>
                <w:rFonts w:cs="Arial"/>
                <w:sz w:val="16"/>
                <w:szCs w:val="16"/>
              </w:rPr>
              <w:t>Las sociedades que administran fondos de pensiones voluntarias, deben diseñar y adoptar para cada fondo de pensiones o portafolio que conforma dicho fondo, una ficha técnica que contenga la información básica del portafolio del fondo. Así mismo, poner en práctica mecanismos adecuados de divulgación que le permitan al público y a los inversionistas conocer permanentemente información sobre las condiciones financieras ofrecidas en el mercado, presentadas en esta ficha técnica.</w:t>
            </w:r>
          </w:p>
        </w:tc>
      </w:tr>
      <w:tr w:rsidR="006E3D84" w:rsidRPr="00B11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left w:val="nil"/>
              <w:bottom w:val="nil"/>
              <w:right w:val="nil"/>
            </w:tcBorders>
          </w:tcPr>
          <w:p w:rsidR="006E3D84" w:rsidRPr="00B112DF" w:rsidRDefault="006E3D84" w:rsidP="0075232D">
            <w:pPr>
              <w:rPr>
                <w:rFonts w:cs="Arial"/>
                <w:b/>
                <w:sz w:val="16"/>
                <w:szCs w:val="16"/>
              </w:rPr>
            </w:pPr>
            <w:r w:rsidRPr="00B112DF">
              <w:rPr>
                <w:rFonts w:cs="Arial"/>
                <w:b/>
                <w:sz w:val="16"/>
                <w:szCs w:val="16"/>
              </w:rPr>
              <w:t>TIPO DE ENTIDAD A LA QUE APLICA:</w:t>
            </w:r>
          </w:p>
        </w:tc>
        <w:tc>
          <w:tcPr>
            <w:tcW w:w="5580" w:type="dxa"/>
            <w:tcBorders>
              <w:top w:val="nil"/>
              <w:left w:val="nil"/>
              <w:bottom w:val="nil"/>
              <w:right w:val="nil"/>
            </w:tcBorders>
          </w:tcPr>
          <w:p w:rsidR="006E3D84" w:rsidRPr="00B112DF" w:rsidRDefault="00606BCB" w:rsidP="009C4C64">
            <w:pPr>
              <w:rPr>
                <w:rFonts w:cs="Arial"/>
                <w:sz w:val="16"/>
                <w:szCs w:val="16"/>
              </w:rPr>
            </w:pPr>
            <w:r w:rsidRPr="00B112DF">
              <w:rPr>
                <w:rFonts w:cs="Arial"/>
                <w:sz w:val="16"/>
                <w:szCs w:val="16"/>
              </w:rPr>
              <w:t>AFP</w:t>
            </w:r>
            <w:r w:rsidR="006E3D84" w:rsidRPr="00B112DF">
              <w:rPr>
                <w:rFonts w:cs="Arial"/>
                <w:sz w:val="16"/>
                <w:szCs w:val="16"/>
              </w:rPr>
              <w:t>, Sociedades Fiduciarias y Compañías de Seguros.</w:t>
            </w:r>
          </w:p>
        </w:tc>
      </w:tr>
      <w:tr w:rsidR="006E3D84" w:rsidRPr="00B11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left w:val="nil"/>
              <w:right w:val="nil"/>
            </w:tcBorders>
          </w:tcPr>
          <w:p w:rsidR="006E3D84" w:rsidRPr="00B112DF" w:rsidRDefault="006E3D84" w:rsidP="0075232D">
            <w:pPr>
              <w:rPr>
                <w:rFonts w:cs="Arial"/>
                <w:b/>
                <w:sz w:val="16"/>
                <w:szCs w:val="16"/>
              </w:rPr>
            </w:pPr>
            <w:r w:rsidRPr="00B112DF">
              <w:rPr>
                <w:rFonts w:cs="Arial"/>
                <w:b/>
                <w:sz w:val="16"/>
                <w:szCs w:val="16"/>
              </w:rPr>
              <w:t>PERIODICIDAD:</w:t>
            </w:r>
          </w:p>
        </w:tc>
        <w:tc>
          <w:tcPr>
            <w:tcW w:w="5580" w:type="dxa"/>
            <w:tcBorders>
              <w:top w:val="nil"/>
              <w:left w:val="nil"/>
              <w:bottom w:val="nil"/>
              <w:right w:val="nil"/>
            </w:tcBorders>
          </w:tcPr>
          <w:p w:rsidR="006E3D84" w:rsidRPr="00B112DF" w:rsidRDefault="006E3D84" w:rsidP="0075232D">
            <w:pPr>
              <w:rPr>
                <w:rFonts w:cs="Arial"/>
                <w:sz w:val="16"/>
                <w:szCs w:val="16"/>
              </w:rPr>
            </w:pPr>
            <w:r w:rsidRPr="00B112DF">
              <w:rPr>
                <w:rFonts w:cs="Arial"/>
                <w:sz w:val="16"/>
                <w:szCs w:val="16"/>
              </w:rPr>
              <w:t>Mensual.</w:t>
            </w:r>
          </w:p>
        </w:tc>
      </w:tr>
      <w:tr w:rsidR="006E3D84" w:rsidRPr="00B11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bottom w:val="nil"/>
              <w:right w:val="nil"/>
            </w:tcBorders>
          </w:tcPr>
          <w:p w:rsidR="006E3D84" w:rsidRPr="00B112DF" w:rsidRDefault="006E3D84" w:rsidP="0075232D">
            <w:pPr>
              <w:rPr>
                <w:rFonts w:cs="Arial"/>
                <w:b/>
                <w:sz w:val="16"/>
                <w:szCs w:val="16"/>
              </w:rPr>
            </w:pPr>
            <w:r w:rsidRPr="00B112DF">
              <w:rPr>
                <w:rFonts w:cs="Arial"/>
                <w:b/>
                <w:sz w:val="16"/>
                <w:szCs w:val="16"/>
              </w:rPr>
              <w:t>FECHA DE REPORTE:</w:t>
            </w:r>
          </w:p>
        </w:tc>
        <w:tc>
          <w:tcPr>
            <w:tcW w:w="5580" w:type="dxa"/>
            <w:tcBorders>
              <w:top w:val="nil"/>
              <w:left w:val="nil"/>
              <w:bottom w:val="nil"/>
              <w:right w:val="nil"/>
            </w:tcBorders>
          </w:tcPr>
          <w:p w:rsidR="006E3D84" w:rsidRPr="00B112DF" w:rsidRDefault="006E3D84" w:rsidP="009C4C64">
            <w:pPr>
              <w:rPr>
                <w:rFonts w:cs="Arial"/>
                <w:sz w:val="16"/>
                <w:szCs w:val="16"/>
              </w:rPr>
            </w:pPr>
            <w:r w:rsidRPr="00B112DF">
              <w:rPr>
                <w:rFonts w:cs="Arial"/>
                <w:sz w:val="16"/>
                <w:szCs w:val="16"/>
              </w:rPr>
              <w:t xml:space="preserve">Dentro de los </w:t>
            </w:r>
            <w:r w:rsidR="009C4C64" w:rsidRPr="00B112DF">
              <w:rPr>
                <w:rFonts w:cs="Arial"/>
                <w:sz w:val="16"/>
                <w:szCs w:val="16"/>
              </w:rPr>
              <w:t xml:space="preserve">5 </w:t>
            </w:r>
            <w:r w:rsidRPr="00B112DF">
              <w:rPr>
                <w:rFonts w:cs="Arial"/>
                <w:sz w:val="16"/>
                <w:szCs w:val="16"/>
              </w:rPr>
              <w:t xml:space="preserve">días siguientes a la fecha de corte. </w:t>
            </w:r>
          </w:p>
        </w:tc>
      </w:tr>
      <w:tr w:rsidR="006E3D84" w:rsidRPr="00B11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1" w:type="dxa"/>
            <w:tcBorders>
              <w:top w:val="nil"/>
              <w:left w:val="nil"/>
              <w:bottom w:val="nil"/>
              <w:right w:val="nil"/>
            </w:tcBorders>
          </w:tcPr>
          <w:p w:rsidR="006E3D84" w:rsidRPr="00B112DF" w:rsidRDefault="006E3D84" w:rsidP="0075232D">
            <w:pPr>
              <w:rPr>
                <w:rFonts w:cs="Arial"/>
                <w:b/>
                <w:sz w:val="16"/>
                <w:szCs w:val="16"/>
              </w:rPr>
            </w:pPr>
            <w:r w:rsidRPr="00B112DF">
              <w:rPr>
                <w:rFonts w:cs="Arial"/>
                <w:b/>
                <w:sz w:val="16"/>
                <w:szCs w:val="16"/>
              </w:rPr>
              <w:t>FECHA DE CORTE DE LA INFORMACI</w:t>
            </w:r>
            <w:r w:rsidR="009C4C64" w:rsidRPr="00B112DF">
              <w:rPr>
                <w:rFonts w:cs="Arial"/>
                <w:b/>
                <w:sz w:val="16"/>
                <w:szCs w:val="16"/>
              </w:rPr>
              <w:t>Ó</w:t>
            </w:r>
            <w:r w:rsidRPr="00B112DF">
              <w:rPr>
                <w:rFonts w:cs="Arial"/>
                <w:b/>
                <w:sz w:val="16"/>
                <w:szCs w:val="16"/>
              </w:rPr>
              <w:t>N:</w:t>
            </w:r>
          </w:p>
        </w:tc>
        <w:tc>
          <w:tcPr>
            <w:tcW w:w="5580" w:type="dxa"/>
            <w:tcBorders>
              <w:top w:val="nil"/>
              <w:left w:val="nil"/>
              <w:bottom w:val="nil"/>
              <w:right w:val="nil"/>
            </w:tcBorders>
          </w:tcPr>
          <w:p w:rsidR="006E3D84" w:rsidRPr="00B112DF" w:rsidRDefault="006E3D84" w:rsidP="0075232D">
            <w:pPr>
              <w:rPr>
                <w:rFonts w:cs="Arial"/>
                <w:sz w:val="16"/>
                <w:szCs w:val="16"/>
              </w:rPr>
            </w:pPr>
            <w:r w:rsidRPr="00B112DF">
              <w:rPr>
                <w:rFonts w:cs="Arial"/>
                <w:sz w:val="16"/>
                <w:szCs w:val="16"/>
              </w:rPr>
              <w:t>Ultimo día del mes.</w:t>
            </w:r>
          </w:p>
        </w:tc>
      </w:tr>
    </w:tbl>
    <w:p w:rsidR="006E3D84" w:rsidRPr="00B112DF" w:rsidRDefault="006E3D84" w:rsidP="0075232D">
      <w:pPr>
        <w:rPr>
          <w:rFonts w:cs="Arial"/>
          <w:b/>
          <w:sz w:val="16"/>
          <w:szCs w:val="16"/>
        </w:rPr>
      </w:pPr>
    </w:p>
    <w:p w:rsidR="006E3D84" w:rsidRPr="00B112DF" w:rsidRDefault="006E3D84" w:rsidP="00590599">
      <w:pPr>
        <w:outlineLvl w:val="0"/>
        <w:rPr>
          <w:rFonts w:cs="Arial"/>
          <w:b/>
          <w:sz w:val="16"/>
          <w:szCs w:val="16"/>
        </w:rPr>
      </w:pPr>
      <w:r w:rsidRPr="00B112DF">
        <w:rPr>
          <w:rFonts w:cs="Arial"/>
          <w:b/>
          <w:sz w:val="16"/>
          <w:szCs w:val="16"/>
        </w:rPr>
        <w:t>INSTRUCTIVO</w:t>
      </w:r>
    </w:p>
    <w:p w:rsidR="006E3D84" w:rsidRPr="00B112DF" w:rsidRDefault="006E3D84" w:rsidP="0075232D">
      <w:pPr>
        <w:rPr>
          <w:rFonts w:cs="Arial"/>
          <w:b/>
          <w:sz w:val="16"/>
          <w:szCs w:val="16"/>
        </w:rPr>
      </w:pPr>
    </w:p>
    <w:tbl>
      <w:tblPr>
        <w:tblW w:w="9000" w:type="dxa"/>
        <w:tblInd w:w="70" w:type="dxa"/>
        <w:tblCellMar>
          <w:left w:w="70" w:type="dxa"/>
          <w:right w:w="70" w:type="dxa"/>
        </w:tblCellMar>
        <w:tblLook w:val="0000" w:firstRow="0" w:lastRow="0" w:firstColumn="0" w:lastColumn="0" w:noHBand="0" w:noVBand="0"/>
      </w:tblPr>
      <w:tblGrid>
        <w:gridCol w:w="9000"/>
      </w:tblGrid>
      <w:tr w:rsidR="006E3D84" w:rsidRPr="00B112DF" w:rsidTr="00B112DF">
        <w:tc>
          <w:tcPr>
            <w:tcW w:w="9000" w:type="dxa"/>
          </w:tcPr>
          <w:p w:rsidR="006E3D84" w:rsidRPr="00B112DF" w:rsidRDefault="006E3D84" w:rsidP="0075232D">
            <w:pPr>
              <w:rPr>
                <w:rFonts w:cs="Arial"/>
                <w:b/>
                <w:bCs/>
                <w:sz w:val="16"/>
                <w:szCs w:val="16"/>
              </w:rPr>
            </w:pPr>
            <w:r w:rsidRPr="00B112DF">
              <w:rPr>
                <w:rFonts w:cs="Arial"/>
                <w:b/>
                <w:bCs/>
                <w:sz w:val="16"/>
                <w:szCs w:val="16"/>
              </w:rPr>
              <w:t xml:space="preserve">1. </w:t>
            </w:r>
            <w:r w:rsidR="009C4C64" w:rsidRPr="00B112DF">
              <w:rPr>
                <w:rFonts w:cs="Arial"/>
                <w:b/>
                <w:bCs/>
                <w:sz w:val="16"/>
                <w:szCs w:val="16"/>
              </w:rPr>
              <w:t>Características del portafolio</w:t>
            </w:r>
          </w:p>
          <w:p w:rsidR="006E3D84" w:rsidRPr="00B112DF" w:rsidRDefault="006E3D84" w:rsidP="0075232D">
            <w:pPr>
              <w:rPr>
                <w:rFonts w:cs="Arial"/>
                <w:b/>
                <w:bCs/>
                <w:sz w:val="16"/>
                <w:szCs w:val="16"/>
                <w:u w:val="single"/>
              </w:rPr>
            </w:pPr>
          </w:p>
          <w:p w:rsidR="006E3D84" w:rsidRPr="00B112DF" w:rsidRDefault="006E3D84" w:rsidP="0075232D">
            <w:pPr>
              <w:pBdr>
                <w:left w:val="single" w:sz="4" w:space="4" w:color="auto"/>
              </w:pBdr>
              <w:rPr>
                <w:rFonts w:cs="Arial"/>
                <w:b/>
                <w:bCs/>
                <w:sz w:val="16"/>
                <w:szCs w:val="16"/>
                <w:u w:val="single"/>
              </w:rPr>
            </w:pPr>
            <w:r w:rsidRPr="00B112DF">
              <w:rPr>
                <w:rFonts w:cs="Arial"/>
                <w:b/>
                <w:bCs/>
                <w:sz w:val="16"/>
                <w:szCs w:val="16"/>
              </w:rPr>
              <w:t xml:space="preserve">1.1 </w:t>
            </w:r>
            <w:r w:rsidR="00D70AC6" w:rsidRPr="00B112DF">
              <w:rPr>
                <w:rFonts w:cs="Arial"/>
                <w:b/>
                <w:bCs/>
                <w:sz w:val="16"/>
                <w:szCs w:val="16"/>
              </w:rPr>
              <w:t>Fecha de inicio de operaciones</w:t>
            </w:r>
          </w:p>
          <w:p w:rsidR="006E3D84" w:rsidRPr="00B112DF" w:rsidRDefault="009C4C64" w:rsidP="0075232D">
            <w:pPr>
              <w:pStyle w:val="Ttulo1"/>
              <w:pBdr>
                <w:left w:val="single" w:sz="4" w:space="4" w:color="auto"/>
              </w:pBdr>
              <w:jc w:val="both"/>
              <w:rPr>
                <w:rFonts w:cs="Arial"/>
                <w:b w:val="0"/>
                <w:bCs w:val="0"/>
                <w:szCs w:val="16"/>
              </w:rPr>
            </w:pPr>
            <w:r w:rsidRPr="00B112DF">
              <w:rPr>
                <w:rFonts w:cs="Arial"/>
                <w:b w:val="0"/>
                <w:bCs w:val="0"/>
                <w:caps w:val="0"/>
                <w:szCs w:val="16"/>
              </w:rPr>
              <w:t>Fecha en que el portafolio</w:t>
            </w:r>
            <w:r w:rsidR="006E3D84" w:rsidRPr="00B112DF">
              <w:rPr>
                <w:rFonts w:cs="Arial"/>
                <w:b w:val="0"/>
                <w:bCs w:val="0"/>
                <w:szCs w:val="16"/>
              </w:rPr>
              <w:t xml:space="preserve"> </w:t>
            </w:r>
            <w:r w:rsidRPr="00B112DF">
              <w:rPr>
                <w:rFonts w:cs="Arial"/>
                <w:b w:val="0"/>
                <w:bCs w:val="0"/>
                <w:caps w:val="0"/>
                <w:szCs w:val="16"/>
              </w:rPr>
              <w:t>(o alternativa de inversión) inició sus actividades de captación y administración de recursos</w:t>
            </w:r>
            <w:r w:rsidR="006E3D84" w:rsidRPr="00B112DF">
              <w:rPr>
                <w:rFonts w:cs="Arial"/>
                <w:b w:val="0"/>
                <w:bCs w:val="0"/>
                <w:szCs w:val="16"/>
              </w:rPr>
              <w:t xml:space="preserve">. </w:t>
            </w:r>
          </w:p>
          <w:p w:rsidR="006E3D84" w:rsidRPr="00B112DF" w:rsidRDefault="006E3D84" w:rsidP="0075232D">
            <w:pPr>
              <w:pBdr>
                <w:left w:val="single" w:sz="4" w:space="4" w:color="auto"/>
              </w:pBdr>
              <w:rPr>
                <w:rFonts w:cs="Arial"/>
                <w:sz w:val="16"/>
                <w:szCs w:val="16"/>
              </w:rPr>
            </w:pPr>
          </w:p>
          <w:p w:rsidR="006E3D84" w:rsidRPr="00B112DF" w:rsidRDefault="006E3D84" w:rsidP="0075232D">
            <w:pPr>
              <w:pBdr>
                <w:left w:val="single" w:sz="4" w:space="4" w:color="auto"/>
              </w:pBdr>
              <w:rPr>
                <w:rFonts w:cs="Arial"/>
                <w:b/>
                <w:bCs/>
                <w:sz w:val="16"/>
                <w:szCs w:val="16"/>
              </w:rPr>
            </w:pPr>
            <w:r w:rsidRPr="00B112DF">
              <w:rPr>
                <w:rFonts w:cs="Arial"/>
                <w:b/>
                <w:bCs/>
                <w:sz w:val="16"/>
                <w:szCs w:val="16"/>
              </w:rPr>
              <w:t xml:space="preserve">1.2 </w:t>
            </w:r>
            <w:r w:rsidR="00D70AC6" w:rsidRPr="00B112DF">
              <w:rPr>
                <w:rFonts w:cs="Arial"/>
                <w:b/>
                <w:bCs/>
                <w:sz w:val="16"/>
                <w:szCs w:val="16"/>
              </w:rPr>
              <w:t>Valor administrado</w:t>
            </w:r>
            <w:r w:rsidRPr="00B112DF">
              <w:rPr>
                <w:rFonts w:cs="Arial"/>
                <w:b/>
                <w:bCs/>
                <w:sz w:val="16"/>
                <w:szCs w:val="16"/>
              </w:rPr>
              <w:t>:</w:t>
            </w:r>
          </w:p>
          <w:p w:rsidR="006E3D84" w:rsidRPr="00B112DF" w:rsidRDefault="006E3D84" w:rsidP="0075232D">
            <w:pPr>
              <w:pStyle w:val="Textoindependiente2"/>
              <w:pBdr>
                <w:left w:val="single" w:sz="4" w:space="4" w:color="auto"/>
              </w:pBdr>
              <w:jc w:val="both"/>
              <w:rPr>
                <w:rFonts w:ascii="Arial" w:hAnsi="Arial" w:cs="Arial"/>
                <w:color w:val="auto"/>
                <w:sz w:val="16"/>
                <w:szCs w:val="16"/>
              </w:rPr>
            </w:pPr>
            <w:r w:rsidRPr="00B112DF">
              <w:rPr>
                <w:rFonts w:ascii="Arial" w:hAnsi="Arial" w:cs="Arial"/>
                <w:color w:val="auto"/>
                <w:sz w:val="16"/>
                <w:szCs w:val="16"/>
              </w:rPr>
              <w:t xml:space="preserve">Monto en millones de pesos colombianos del patrimonio o valor neto del portafolio </w:t>
            </w:r>
            <w:r w:rsidRPr="00B112DF">
              <w:rPr>
                <w:rFonts w:ascii="Arial" w:hAnsi="Arial" w:cs="Arial"/>
                <w:bCs/>
                <w:color w:val="auto"/>
                <w:sz w:val="16"/>
                <w:szCs w:val="16"/>
              </w:rPr>
              <w:t>(o alternativa de inversión)</w:t>
            </w:r>
            <w:r w:rsidRPr="00B112DF">
              <w:rPr>
                <w:rFonts w:ascii="Arial" w:hAnsi="Arial" w:cs="Arial"/>
                <w:color w:val="auto"/>
                <w:sz w:val="16"/>
                <w:szCs w:val="16"/>
              </w:rPr>
              <w:t xml:space="preserve">, que debe corresponder al código 3 del Plan de Cuentas. </w:t>
            </w:r>
          </w:p>
          <w:p w:rsidR="006E3D84" w:rsidRPr="00B112DF" w:rsidRDefault="006E3D84" w:rsidP="0075232D">
            <w:pPr>
              <w:pBdr>
                <w:left w:val="single" w:sz="4" w:space="4" w:color="auto"/>
              </w:pBdr>
              <w:rPr>
                <w:rFonts w:cs="Arial"/>
                <w:b/>
                <w:bCs/>
                <w:sz w:val="16"/>
                <w:szCs w:val="16"/>
                <w:u w:val="single"/>
              </w:rPr>
            </w:pPr>
          </w:p>
          <w:p w:rsidR="006E3D84" w:rsidRPr="00B112DF" w:rsidRDefault="006E3D84" w:rsidP="0075232D">
            <w:pPr>
              <w:pBdr>
                <w:left w:val="single" w:sz="4" w:space="4" w:color="auto"/>
              </w:pBdr>
              <w:rPr>
                <w:rFonts w:cs="Arial"/>
                <w:b/>
                <w:bCs/>
                <w:sz w:val="16"/>
                <w:szCs w:val="16"/>
                <w:u w:val="single"/>
              </w:rPr>
            </w:pPr>
            <w:r w:rsidRPr="00B112DF">
              <w:rPr>
                <w:rFonts w:cs="Arial"/>
                <w:b/>
                <w:bCs/>
                <w:sz w:val="16"/>
                <w:szCs w:val="16"/>
              </w:rPr>
              <w:t xml:space="preserve">1.3 </w:t>
            </w:r>
            <w:r w:rsidR="00D70AC6" w:rsidRPr="00B112DF">
              <w:rPr>
                <w:rFonts w:cs="Arial"/>
                <w:b/>
                <w:bCs/>
                <w:sz w:val="16"/>
                <w:szCs w:val="16"/>
              </w:rPr>
              <w:t>Valor de la unidad al cierre</w:t>
            </w:r>
          </w:p>
          <w:p w:rsidR="006E3D84" w:rsidRPr="00B112DF" w:rsidRDefault="006E3D84" w:rsidP="0075232D">
            <w:pPr>
              <w:pStyle w:val="Textoindependiente2"/>
              <w:pBdr>
                <w:left w:val="single" w:sz="4" w:space="4" w:color="auto"/>
              </w:pBdr>
              <w:tabs>
                <w:tab w:val="left" w:pos="3710"/>
              </w:tabs>
              <w:jc w:val="both"/>
              <w:rPr>
                <w:rFonts w:ascii="Arial" w:hAnsi="Arial" w:cs="Arial"/>
                <w:color w:val="auto"/>
                <w:sz w:val="16"/>
                <w:szCs w:val="16"/>
              </w:rPr>
            </w:pPr>
            <w:r w:rsidRPr="00B112DF">
              <w:rPr>
                <w:rFonts w:ascii="Arial" w:hAnsi="Arial" w:cs="Arial"/>
                <w:color w:val="auto"/>
                <w:sz w:val="16"/>
                <w:szCs w:val="16"/>
              </w:rPr>
              <w:t xml:space="preserve">Es el valor de la unidad al cierre de las operaciones del día de corte, que corresponde al valor del patrimonio del portafolio dividido entre el número total de sus unidades en circulación, </w:t>
            </w:r>
            <w:r w:rsidR="00C47165">
              <w:rPr>
                <w:rFonts w:ascii="Arial" w:hAnsi="Arial" w:cs="Arial"/>
                <w:color w:val="auto"/>
                <w:sz w:val="16"/>
                <w:szCs w:val="16"/>
              </w:rPr>
              <w:t>expresado en pesos colombianos.</w:t>
            </w:r>
          </w:p>
          <w:p w:rsidR="006E3D84" w:rsidRPr="00B112DF" w:rsidRDefault="006E3D84" w:rsidP="0075232D">
            <w:pPr>
              <w:pStyle w:val="Textoindependiente2"/>
              <w:pBdr>
                <w:left w:val="single" w:sz="4" w:space="4" w:color="auto"/>
              </w:pBdr>
              <w:tabs>
                <w:tab w:val="left" w:pos="3710"/>
              </w:tabs>
              <w:jc w:val="both"/>
              <w:rPr>
                <w:rFonts w:ascii="Arial" w:hAnsi="Arial" w:cs="Arial"/>
                <w:color w:val="auto"/>
                <w:sz w:val="16"/>
                <w:szCs w:val="16"/>
              </w:rPr>
            </w:pPr>
          </w:p>
          <w:p w:rsidR="006E3D84" w:rsidRPr="00B112DF" w:rsidRDefault="006E3D84" w:rsidP="0075232D">
            <w:pPr>
              <w:pStyle w:val="Textoindependiente2"/>
              <w:pBdr>
                <w:left w:val="single" w:sz="4" w:space="4" w:color="auto"/>
              </w:pBdr>
              <w:tabs>
                <w:tab w:val="left" w:pos="3710"/>
              </w:tabs>
              <w:jc w:val="both"/>
              <w:rPr>
                <w:rFonts w:ascii="Arial" w:hAnsi="Arial" w:cs="Arial"/>
                <w:b/>
                <w:color w:val="auto"/>
                <w:sz w:val="16"/>
                <w:szCs w:val="16"/>
              </w:rPr>
            </w:pPr>
            <w:r w:rsidRPr="00B112DF">
              <w:rPr>
                <w:rFonts w:ascii="Arial" w:hAnsi="Arial" w:cs="Arial"/>
                <w:b/>
                <w:color w:val="auto"/>
                <w:sz w:val="16"/>
                <w:szCs w:val="16"/>
              </w:rPr>
              <w:t>1.4 Número de unidades</w:t>
            </w:r>
          </w:p>
          <w:p w:rsidR="006E3D84" w:rsidRPr="00B112DF" w:rsidRDefault="006E3D84" w:rsidP="0075232D">
            <w:pPr>
              <w:pStyle w:val="Textoindependiente2"/>
              <w:pBdr>
                <w:left w:val="single" w:sz="4" w:space="4" w:color="auto"/>
              </w:pBdr>
              <w:tabs>
                <w:tab w:val="left" w:pos="3710"/>
              </w:tabs>
              <w:jc w:val="both"/>
              <w:rPr>
                <w:rFonts w:ascii="Arial" w:hAnsi="Arial" w:cs="Arial"/>
                <w:color w:val="auto"/>
                <w:sz w:val="16"/>
                <w:szCs w:val="16"/>
              </w:rPr>
            </w:pPr>
            <w:r w:rsidRPr="00B112DF">
              <w:rPr>
                <w:rFonts w:ascii="Arial" w:hAnsi="Arial" w:cs="Arial"/>
                <w:color w:val="auto"/>
                <w:sz w:val="16"/>
                <w:szCs w:val="16"/>
              </w:rPr>
              <w:t>Corresponde al número de unidades que conforman el portafolio.</w:t>
            </w:r>
          </w:p>
          <w:p w:rsidR="006E3D84" w:rsidRPr="00B112DF" w:rsidRDefault="006E3D84" w:rsidP="0075232D">
            <w:pPr>
              <w:pBdr>
                <w:left w:val="single" w:sz="4" w:space="4" w:color="auto"/>
              </w:pBdr>
              <w:rPr>
                <w:rFonts w:cs="Arial"/>
                <w:b/>
                <w:bCs/>
                <w:sz w:val="16"/>
                <w:szCs w:val="16"/>
                <w:lang w:val="es-ES"/>
              </w:rPr>
            </w:pPr>
          </w:p>
          <w:p w:rsidR="006E3D84" w:rsidRPr="00B112DF" w:rsidRDefault="006E3D84" w:rsidP="0075232D">
            <w:pPr>
              <w:pBdr>
                <w:left w:val="single" w:sz="4" w:space="4" w:color="auto"/>
              </w:pBdr>
              <w:rPr>
                <w:rFonts w:cs="Arial"/>
                <w:b/>
                <w:bCs/>
                <w:sz w:val="16"/>
                <w:szCs w:val="16"/>
                <w:u w:val="single"/>
              </w:rPr>
            </w:pPr>
            <w:r w:rsidRPr="00B112DF">
              <w:rPr>
                <w:rFonts w:cs="Arial"/>
                <w:b/>
                <w:bCs/>
                <w:sz w:val="16"/>
                <w:szCs w:val="16"/>
              </w:rPr>
              <w:t xml:space="preserve">1.5 </w:t>
            </w:r>
            <w:r w:rsidR="00D70AC6" w:rsidRPr="00B112DF">
              <w:rPr>
                <w:rFonts w:cs="Arial"/>
                <w:b/>
                <w:bCs/>
                <w:sz w:val="16"/>
                <w:szCs w:val="16"/>
              </w:rPr>
              <w:t>Número de partícipes</w:t>
            </w:r>
          </w:p>
          <w:p w:rsidR="006E3D84" w:rsidRPr="00B112DF" w:rsidRDefault="006E3D84" w:rsidP="0075232D">
            <w:pPr>
              <w:pBdr>
                <w:left w:val="single" w:sz="4" w:space="4" w:color="auto"/>
              </w:pBdr>
              <w:rPr>
                <w:rFonts w:cs="Arial"/>
                <w:b/>
                <w:bCs/>
                <w:sz w:val="16"/>
                <w:szCs w:val="16"/>
              </w:rPr>
            </w:pPr>
            <w:r w:rsidRPr="00B112DF">
              <w:rPr>
                <w:rFonts w:cs="Arial"/>
                <w:sz w:val="16"/>
                <w:szCs w:val="16"/>
              </w:rPr>
              <w:t>Es el número de partícipes que a la fecha de corte tienen saldo en cada una de las cuentas individuales del portafolio. Deben incluirse los partícipes a nombre de los cuales los patrocinadores han hecho aportes,</w:t>
            </w:r>
            <w:r w:rsidRPr="00B112DF">
              <w:rPr>
                <w:rFonts w:cs="Arial"/>
                <w:b/>
                <w:sz w:val="16"/>
                <w:szCs w:val="16"/>
              </w:rPr>
              <w:t xml:space="preserve"> </w:t>
            </w:r>
            <w:r w:rsidRPr="00B112DF">
              <w:rPr>
                <w:rFonts w:cs="Arial"/>
                <w:sz w:val="16"/>
                <w:szCs w:val="16"/>
              </w:rPr>
              <w:t>aunque los mismos no se hayan consolidado en cabeza de los primeros.</w:t>
            </w:r>
          </w:p>
          <w:p w:rsidR="006E3D84" w:rsidRPr="00B112DF" w:rsidRDefault="006E3D84" w:rsidP="0075232D">
            <w:pPr>
              <w:pBdr>
                <w:left w:val="single" w:sz="4" w:space="4" w:color="auto"/>
              </w:pBdr>
              <w:rPr>
                <w:rFonts w:cs="Arial"/>
                <w:b/>
                <w:bCs/>
                <w:sz w:val="16"/>
                <w:szCs w:val="16"/>
              </w:rPr>
            </w:pPr>
          </w:p>
          <w:p w:rsidR="006E3D84" w:rsidRPr="00B112DF" w:rsidRDefault="006E3D84" w:rsidP="0075232D">
            <w:pPr>
              <w:pBdr>
                <w:left w:val="single" w:sz="4" w:space="4" w:color="auto"/>
              </w:pBdr>
              <w:rPr>
                <w:rFonts w:cs="Arial"/>
                <w:b/>
                <w:bCs/>
                <w:sz w:val="16"/>
                <w:szCs w:val="16"/>
                <w:u w:val="single"/>
              </w:rPr>
            </w:pPr>
            <w:r w:rsidRPr="00B112DF">
              <w:rPr>
                <w:rFonts w:cs="Arial"/>
                <w:b/>
                <w:bCs/>
                <w:sz w:val="16"/>
                <w:szCs w:val="16"/>
              </w:rPr>
              <w:t xml:space="preserve">1.6 </w:t>
            </w:r>
            <w:r w:rsidR="00D70AC6" w:rsidRPr="00B112DF">
              <w:rPr>
                <w:rFonts w:cs="Arial"/>
                <w:b/>
                <w:bCs/>
                <w:sz w:val="16"/>
                <w:szCs w:val="16"/>
              </w:rPr>
              <w:t>Aporte mínimo</w:t>
            </w:r>
          </w:p>
          <w:p w:rsidR="006E3D84" w:rsidRPr="00B112DF" w:rsidRDefault="006E3D84" w:rsidP="0075232D">
            <w:pPr>
              <w:pBdr>
                <w:left w:val="single" w:sz="4" w:space="4" w:color="auto"/>
              </w:pBdr>
              <w:rPr>
                <w:rFonts w:cs="Arial"/>
                <w:b/>
                <w:bCs/>
                <w:sz w:val="16"/>
                <w:szCs w:val="16"/>
              </w:rPr>
            </w:pPr>
            <w:r w:rsidRPr="00B112DF">
              <w:rPr>
                <w:rFonts w:cs="Arial"/>
                <w:sz w:val="16"/>
                <w:szCs w:val="16"/>
              </w:rPr>
              <w:t>Es el monto de aporte mínimo que se ha establecido por reglamento para efectuar al portafolio del fondo de pensiones voluntarias, expresado en pesos colombianos. En esta casilla se deben especificar los casos en que el aporte mínimo aplica para el aporte al portafolio o al fondo.</w:t>
            </w:r>
          </w:p>
          <w:p w:rsidR="006E3D84" w:rsidRPr="00B112DF" w:rsidRDefault="006E3D84" w:rsidP="0075232D">
            <w:pPr>
              <w:pBdr>
                <w:left w:val="single" w:sz="4" w:space="4" w:color="auto"/>
              </w:pBdr>
              <w:rPr>
                <w:rFonts w:cs="Arial"/>
                <w:b/>
                <w:bCs/>
                <w:sz w:val="16"/>
                <w:szCs w:val="16"/>
              </w:rPr>
            </w:pPr>
          </w:p>
          <w:p w:rsidR="006E3D84" w:rsidRPr="00B112DF" w:rsidRDefault="006E3D84" w:rsidP="0075232D">
            <w:pPr>
              <w:pBdr>
                <w:left w:val="single" w:sz="4" w:space="4" w:color="auto"/>
              </w:pBdr>
              <w:rPr>
                <w:rFonts w:cs="Arial"/>
                <w:b/>
                <w:bCs/>
                <w:sz w:val="16"/>
                <w:szCs w:val="16"/>
                <w:u w:val="single"/>
              </w:rPr>
            </w:pPr>
            <w:r w:rsidRPr="00B112DF">
              <w:rPr>
                <w:rFonts w:cs="Arial"/>
                <w:b/>
                <w:bCs/>
                <w:sz w:val="16"/>
                <w:szCs w:val="16"/>
              </w:rPr>
              <w:t xml:space="preserve">1.7 </w:t>
            </w:r>
            <w:r w:rsidR="00D70AC6" w:rsidRPr="00B112DF">
              <w:rPr>
                <w:rFonts w:cs="Arial"/>
                <w:b/>
                <w:bCs/>
                <w:sz w:val="16"/>
                <w:szCs w:val="16"/>
              </w:rPr>
              <w:t>Adición mínima</w:t>
            </w:r>
          </w:p>
          <w:p w:rsidR="006E3D84" w:rsidRPr="00B112DF" w:rsidRDefault="006E3D84" w:rsidP="0075232D">
            <w:pPr>
              <w:pBdr>
                <w:left w:val="single" w:sz="4" w:space="4" w:color="auto"/>
              </w:pBdr>
              <w:rPr>
                <w:rFonts w:cs="Arial"/>
                <w:b/>
                <w:bCs/>
                <w:sz w:val="16"/>
                <w:szCs w:val="16"/>
              </w:rPr>
            </w:pPr>
            <w:r w:rsidRPr="00B112DF">
              <w:rPr>
                <w:rFonts w:cs="Arial"/>
                <w:sz w:val="16"/>
                <w:szCs w:val="16"/>
              </w:rPr>
              <w:t>Es el monto mínimo a adicionar que se ha establecido por reglamento para efectuar al portafolio del fondo de pensiones voluntarias, expresado en pesos colombianos. En esta casilla se deben especificar los casos en que la adición mínima aplica para la adición al portafolio o al fondo.</w:t>
            </w:r>
          </w:p>
          <w:p w:rsidR="006E3D84" w:rsidRPr="00B112DF" w:rsidRDefault="006E3D84" w:rsidP="0075232D">
            <w:pPr>
              <w:pBdr>
                <w:left w:val="single" w:sz="4" w:space="4" w:color="auto"/>
              </w:pBdr>
              <w:rPr>
                <w:rFonts w:cs="Arial"/>
                <w:sz w:val="16"/>
                <w:szCs w:val="16"/>
              </w:rPr>
            </w:pPr>
          </w:p>
          <w:p w:rsidR="006E3D84" w:rsidRPr="00B112DF" w:rsidRDefault="006E3D84" w:rsidP="0075232D">
            <w:pPr>
              <w:pBdr>
                <w:left w:val="single" w:sz="4" w:space="4" w:color="auto"/>
              </w:pBdr>
              <w:rPr>
                <w:rFonts w:cs="Arial"/>
                <w:b/>
                <w:bCs/>
                <w:sz w:val="16"/>
                <w:szCs w:val="16"/>
                <w:u w:val="single"/>
              </w:rPr>
            </w:pPr>
            <w:r w:rsidRPr="00B112DF">
              <w:rPr>
                <w:rFonts w:cs="Arial"/>
                <w:b/>
                <w:bCs/>
                <w:sz w:val="16"/>
                <w:szCs w:val="16"/>
              </w:rPr>
              <w:t xml:space="preserve">1.8 </w:t>
            </w:r>
            <w:r w:rsidR="00D70AC6" w:rsidRPr="00B112DF">
              <w:rPr>
                <w:rFonts w:cs="Arial"/>
                <w:b/>
                <w:bCs/>
                <w:sz w:val="16"/>
                <w:szCs w:val="16"/>
              </w:rPr>
              <w:t>Retiro mínimo</w:t>
            </w:r>
          </w:p>
          <w:p w:rsidR="006E3D84" w:rsidRPr="00B112DF" w:rsidRDefault="006E3D84" w:rsidP="0075232D">
            <w:pPr>
              <w:pBdr>
                <w:left w:val="single" w:sz="4" w:space="4" w:color="auto"/>
              </w:pBdr>
              <w:rPr>
                <w:rFonts w:cs="Arial"/>
                <w:b/>
                <w:bCs/>
                <w:sz w:val="16"/>
                <w:szCs w:val="16"/>
              </w:rPr>
            </w:pPr>
            <w:r w:rsidRPr="00B112DF">
              <w:rPr>
                <w:rFonts w:cs="Arial"/>
                <w:sz w:val="16"/>
                <w:szCs w:val="16"/>
              </w:rPr>
              <w:t>Es el monto mínimo de aportes que se ha establecido por reglamento para retirar por parte del partícipe al portafolio del fondo de pensiones voluntarias, expresado en pesos colombianos. En esta casilla se deben especificar los casos en que el retiro mínimo aplica para el retiro al portafolio o al fondo.</w:t>
            </w:r>
          </w:p>
          <w:p w:rsidR="006E3D84" w:rsidRPr="00B112DF" w:rsidRDefault="006E3D84" w:rsidP="0075232D">
            <w:pPr>
              <w:pBdr>
                <w:left w:val="single" w:sz="4" w:space="4" w:color="auto"/>
              </w:pBdr>
              <w:rPr>
                <w:rFonts w:cs="Arial"/>
                <w:sz w:val="16"/>
                <w:szCs w:val="16"/>
              </w:rPr>
            </w:pPr>
          </w:p>
          <w:p w:rsidR="006E3D84" w:rsidRPr="00B112DF" w:rsidRDefault="006E3D84" w:rsidP="0075232D">
            <w:pPr>
              <w:rPr>
                <w:rFonts w:cs="Arial"/>
                <w:b/>
                <w:bCs/>
                <w:sz w:val="16"/>
                <w:szCs w:val="16"/>
              </w:rPr>
            </w:pPr>
            <w:r w:rsidRPr="00B112DF">
              <w:rPr>
                <w:rFonts w:cs="Arial"/>
                <w:b/>
                <w:bCs/>
                <w:sz w:val="16"/>
                <w:szCs w:val="16"/>
              </w:rPr>
              <w:t xml:space="preserve">1.9 </w:t>
            </w:r>
            <w:r w:rsidR="00D70AC6" w:rsidRPr="00B112DF">
              <w:rPr>
                <w:rFonts w:cs="Arial"/>
                <w:b/>
                <w:bCs/>
                <w:sz w:val="16"/>
                <w:szCs w:val="16"/>
              </w:rPr>
              <w:t>Retiro máximo parcial</w:t>
            </w:r>
          </w:p>
          <w:p w:rsidR="006E3D84" w:rsidRPr="00B112DF" w:rsidRDefault="00B112DF" w:rsidP="0075232D">
            <w:pPr>
              <w:rPr>
                <w:rFonts w:cs="Arial"/>
                <w:sz w:val="16"/>
                <w:szCs w:val="16"/>
              </w:rPr>
            </w:pPr>
            <w:r w:rsidRPr="00B112DF">
              <w:rPr>
                <w:rFonts w:cs="Arial"/>
                <w:sz w:val="16"/>
                <w:szCs w:val="16"/>
              </w:rPr>
              <w:t>Es el monto máximo que el partícipe puede retirar, sin que signifique un retiro total y establecido en el reglamento, expresado en pesos colombianos. En esta casilla se deben especificar los casos en que el retiro máximo aplica para el retiro al portafolio o al fondo.</w:t>
            </w:r>
          </w:p>
          <w:p w:rsidR="006E3D84" w:rsidRPr="00B112DF" w:rsidRDefault="006E3D84" w:rsidP="0075232D">
            <w:pPr>
              <w:rPr>
                <w:rFonts w:cs="Arial"/>
                <w:sz w:val="16"/>
                <w:szCs w:val="16"/>
              </w:rPr>
            </w:pPr>
          </w:p>
          <w:p w:rsidR="006E3D84" w:rsidRPr="00B112DF" w:rsidRDefault="006E3D84" w:rsidP="0075232D">
            <w:pPr>
              <w:rPr>
                <w:rFonts w:cs="Arial"/>
                <w:b/>
                <w:bCs/>
                <w:sz w:val="16"/>
                <w:szCs w:val="16"/>
                <w:u w:val="single"/>
              </w:rPr>
            </w:pPr>
            <w:r w:rsidRPr="00B112DF">
              <w:rPr>
                <w:rFonts w:cs="Arial"/>
                <w:b/>
                <w:bCs/>
                <w:sz w:val="16"/>
                <w:szCs w:val="16"/>
              </w:rPr>
              <w:t xml:space="preserve">1.10 </w:t>
            </w:r>
            <w:r w:rsidR="00D70AC6" w:rsidRPr="00B112DF">
              <w:rPr>
                <w:rFonts w:cs="Arial"/>
                <w:b/>
                <w:bCs/>
                <w:sz w:val="16"/>
                <w:szCs w:val="16"/>
              </w:rPr>
              <w:t>Saldo mínimo</w:t>
            </w:r>
          </w:p>
          <w:p w:rsidR="006E3D84" w:rsidRPr="00B112DF" w:rsidRDefault="006E3D84" w:rsidP="0075232D">
            <w:pPr>
              <w:rPr>
                <w:rFonts w:cs="Arial"/>
                <w:b/>
                <w:bCs/>
                <w:sz w:val="16"/>
                <w:szCs w:val="16"/>
              </w:rPr>
            </w:pPr>
            <w:r w:rsidRPr="00B112DF">
              <w:rPr>
                <w:rFonts w:cs="Arial"/>
                <w:sz w:val="16"/>
                <w:szCs w:val="16"/>
              </w:rPr>
              <w:t>Es el monto mínimo de aportes que debe permanecer en la cuenta individual del partícipe al portafolio del fondo de pensiones voluntarias, establecido en el reglamento, expresado en pesos colombianos. En esta casilla se deben especificar los casos en que el saldo mínimo aplica para el saldo en el portafolio o en el fondo.</w:t>
            </w:r>
          </w:p>
          <w:p w:rsidR="006E3D84" w:rsidRPr="00B112DF" w:rsidRDefault="006E3D84" w:rsidP="0075232D">
            <w:pPr>
              <w:rPr>
                <w:rFonts w:cs="Arial"/>
                <w:b/>
                <w:bCs/>
                <w:sz w:val="16"/>
                <w:szCs w:val="16"/>
              </w:rPr>
            </w:pPr>
          </w:p>
          <w:p w:rsidR="006E3D84" w:rsidRPr="00B112DF" w:rsidRDefault="006E3D84" w:rsidP="0075232D">
            <w:pPr>
              <w:rPr>
                <w:rFonts w:cs="Arial"/>
                <w:b/>
                <w:bCs/>
                <w:sz w:val="16"/>
                <w:szCs w:val="16"/>
              </w:rPr>
            </w:pPr>
            <w:r w:rsidRPr="00B112DF">
              <w:rPr>
                <w:rFonts w:cs="Arial"/>
                <w:b/>
                <w:bCs/>
                <w:sz w:val="16"/>
                <w:szCs w:val="16"/>
              </w:rPr>
              <w:t xml:space="preserve">1.11 </w:t>
            </w:r>
            <w:r w:rsidR="00D70AC6" w:rsidRPr="00B112DF">
              <w:rPr>
                <w:rFonts w:cs="Arial"/>
                <w:b/>
                <w:bCs/>
                <w:sz w:val="16"/>
                <w:szCs w:val="16"/>
              </w:rPr>
              <w:t>Sanción o comisión por retiro anticipado</w:t>
            </w:r>
          </w:p>
          <w:p w:rsidR="006E3D84" w:rsidRPr="00B112DF" w:rsidRDefault="006E3D84" w:rsidP="0075232D">
            <w:pPr>
              <w:rPr>
                <w:rFonts w:cs="Arial"/>
                <w:b/>
                <w:bCs/>
                <w:sz w:val="16"/>
                <w:szCs w:val="16"/>
              </w:rPr>
            </w:pPr>
            <w:r w:rsidRPr="00B112DF">
              <w:rPr>
                <w:rFonts w:cs="Arial"/>
                <w:sz w:val="16"/>
                <w:szCs w:val="16"/>
              </w:rPr>
              <w:t>Es el porcentaje o valor establecido en el reglamento como sanción o comisión por retiro anticipado de aportes de la cuenta individual del participe o del portafolio del fondo de pensiones voluntarias, de acuerdo con los plazos mínimos de permanencia contenidos en dicho reglamento.</w:t>
            </w:r>
            <w:r w:rsidR="00B112DF" w:rsidRPr="00B112DF">
              <w:rPr>
                <w:rFonts w:cs="Arial"/>
                <w:sz w:val="16"/>
                <w:szCs w:val="16"/>
              </w:rPr>
              <w:t xml:space="preserve"> </w:t>
            </w:r>
            <w:r w:rsidRPr="00B112DF">
              <w:rPr>
                <w:rFonts w:cs="Arial"/>
                <w:sz w:val="16"/>
                <w:szCs w:val="16"/>
              </w:rPr>
              <w:t>En esta casilla se deben especificar los casos en que la sanción aplica para el retiro de un portafolio o el retiro del fondo.</w:t>
            </w:r>
          </w:p>
          <w:p w:rsidR="006E3D84" w:rsidRPr="00B112DF" w:rsidRDefault="006E3D84" w:rsidP="0075232D">
            <w:pPr>
              <w:rPr>
                <w:rFonts w:cs="Arial"/>
                <w:b/>
                <w:bCs/>
                <w:sz w:val="16"/>
                <w:szCs w:val="16"/>
              </w:rPr>
            </w:pPr>
          </w:p>
          <w:p w:rsidR="006E3D84" w:rsidRPr="00B112DF" w:rsidRDefault="006E3D84" w:rsidP="0075232D">
            <w:pPr>
              <w:rPr>
                <w:rFonts w:cs="Arial"/>
                <w:b/>
                <w:bCs/>
                <w:sz w:val="16"/>
                <w:szCs w:val="16"/>
                <w:u w:val="single"/>
              </w:rPr>
            </w:pPr>
            <w:r w:rsidRPr="00B112DF">
              <w:rPr>
                <w:rFonts w:cs="Arial"/>
                <w:b/>
                <w:bCs/>
                <w:sz w:val="16"/>
                <w:szCs w:val="16"/>
              </w:rPr>
              <w:t xml:space="preserve">1.12 </w:t>
            </w:r>
            <w:r w:rsidR="00D70AC6" w:rsidRPr="00B112DF">
              <w:rPr>
                <w:rFonts w:cs="Arial"/>
                <w:b/>
                <w:bCs/>
                <w:sz w:val="16"/>
                <w:szCs w:val="16"/>
              </w:rPr>
              <w:t>Porcentaje de comisión</w:t>
            </w:r>
          </w:p>
          <w:p w:rsidR="006E3D84" w:rsidRPr="00B112DF" w:rsidRDefault="006E3D84" w:rsidP="0075232D">
            <w:pPr>
              <w:pStyle w:val="Textoindependiente3"/>
              <w:rPr>
                <w:rFonts w:ascii="Arial" w:hAnsi="Arial" w:cs="Arial"/>
                <w:i w:val="0"/>
                <w:iCs w:val="0"/>
                <w:color w:val="auto"/>
                <w:sz w:val="16"/>
                <w:szCs w:val="16"/>
              </w:rPr>
            </w:pPr>
            <w:r w:rsidRPr="00B112DF">
              <w:rPr>
                <w:rFonts w:ascii="Arial" w:hAnsi="Arial" w:cs="Arial"/>
                <w:i w:val="0"/>
                <w:iCs w:val="0"/>
                <w:color w:val="auto"/>
                <w:sz w:val="16"/>
                <w:szCs w:val="16"/>
              </w:rPr>
              <w:t xml:space="preserve">Es el porcentaje “fijo”, expresado en puntos efectivos anuales, que la sociedad administradora percibe por su gestión del fondo o portafolio conforme a lo establecido en el reglamento del fondo. </w:t>
            </w:r>
          </w:p>
          <w:p w:rsidR="006E3D84" w:rsidRPr="00B112DF" w:rsidRDefault="006E3D84" w:rsidP="0075232D">
            <w:pPr>
              <w:pStyle w:val="Textoindependiente3"/>
              <w:rPr>
                <w:rFonts w:ascii="Arial" w:hAnsi="Arial" w:cs="Arial"/>
                <w:i w:val="0"/>
                <w:iCs w:val="0"/>
                <w:color w:val="auto"/>
                <w:sz w:val="16"/>
                <w:szCs w:val="16"/>
              </w:rPr>
            </w:pPr>
          </w:p>
          <w:p w:rsidR="006E3D84" w:rsidRPr="00B112DF" w:rsidRDefault="006E3D84" w:rsidP="0075232D">
            <w:pPr>
              <w:rPr>
                <w:rFonts w:cs="Arial"/>
                <w:b/>
                <w:bCs/>
                <w:sz w:val="16"/>
                <w:szCs w:val="16"/>
                <w:u w:val="single"/>
              </w:rPr>
            </w:pPr>
            <w:r w:rsidRPr="00B112DF">
              <w:rPr>
                <w:rFonts w:cs="Arial"/>
                <w:b/>
                <w:bCs/>
                <w:sz w:val="16"/>
                <w:szCs w:val="16"/>
              </w:rPr>
              <w:t xml:space="preserve">1.13 </w:t>
            </w:r>
            <w:r w:rsidR="00D70AC6" w:rsidRPr="00B112DF">
              <w:rPr>
                <w:rFonts w:cs="Arial"/>
                <w:b/>
                <w:bCs/>
                <w:sz w:val="16"/>
                <w:szCs w:val="16"/>
              </w:rPr>
              <w:t>Base de comisión</w:t>
            </w:r>
          </w:p>
          <w:p w:rsidR="006E3D84" w:rsidRPr="00B112DF" w:rsidRDefault="006E3D84" w:rsidP="0075232D">
            <w:pPr>
              <w:pStyle w:val="Textoindependiente3"/>
              <w:rPr>
                <w:rFonts w:ascii="Arial" w:hAnsi="Arial" w:cs="Arial"/>
                <w:i w:val="0"/>
                <w:iCs w:val="0"/>
                <w:color w:val="auto"/>
                <w:sz w:val="16"/>
                <w:szCs w:val="16"/>
              </w:rPr>
            </w:pPr>
            <w:r w:rsidRPr="00B112DF">
              <w:rPr>
                <w:rFonts w:ascii="Arial" w:hAnsi="Arial" w:cs="Arial"/>
                <w:i w:val="0"/>
                <w:iCs w:val="0"/>
                <w:color w:val="auto"/>
                <w:sz w:val="16"/>
                <w:szCs w:val="16"/>
              </w:rPr>
              <w:t>Corresponde al concepto sobre el cual se calcula la remuneración o comisión de administración a favor de la sociedad administradora y a cargo del portafolio o fondo para el periodo objeto de información, que puede ser sobre el valor del portafolio, del fondo o sobre los rendimientos, entre otros.</w:t>
            </w:r>
          </w:p>
          <w:p w:rsidR="006E3D84" w:rsidRPr="00B112DF" w:rsidRDefault="006E3D84" w:rsidP="0075232D">
            <w:pPr>
              <w:pStyle w:val="Textoindependiente3"/>
              <w:rPr>
                <w:rFonts w:ascii="Arial" w:hAnsi="Arial" w:cs="Arial"/>
                <w:i w:val="0"/>
                <w:iCs w:val="0"/>
                <w:color w:val="auto"/>
                <w:sz w:val="16"/>
                <w:szCs w:val="16"/>
              </w:rPr>
            </w:pPr>
          </w:p>
          <w:p w:rsidR="006E3D84" w:rsidRPr="00B112DF" w:rsidRDefault="006E3D84" w:rsidP="0075232D">
            <w:pPr>
              <w:pBdr>
                <w:left w:val="single" w:sz="4" w:space="4" w:color="auto"/>
              </w:pBdr>
              <w:rPr>
                <w:rFonts w:cs="Arial"/>
                <w:b/>
                <w:bCs/>
                <w:sz w:val="16"/>
                <w:szCs w:val="16"/>
              </w:rPr>
            </w:pPr>
            <w:r w:rsidRPr="00B112DF">
              <w:rPr>
                <w:rFonts w:cs="Arial"/>
                <w:b/>
                <w:bCs/>
                <w:sz w:val="16"/>
                <w:szCs w:val="16"/>
              </w:rPr>
              <w:t xml:space="preserve">1.14 </w:t>
            </w:r>
            <w:r w:rsidR="00D70AC6" w:rsidRPr="00B112DF">
              <w:rPr>
                <w:rFonts w:cs="Arial"/>
                <w:b/>
                <w:bCs/>
                <w:sz w:val="16"/>
                <w:szCs w:val="16"/>
              </w:rPr>
              <w:t>Gastos totales del portafolio</w:t>
            </w:r>
          </w:p>
          <w:p w:rsidR="006E3D84" w:rsidRPr="00B112DF" w:rsidRDefault="006E3D84" w:rsidP="0075232D">
            <w:pPr>
              <w:pBdr>
                <w:left w:val="single" w:sz="4" w:space="4" w:color="auto"/>
              </w:pBdr>
              <w:rPr>
                <w:rFonts w:cs="Arial"/>
                <w:sz w:val="16"/>
                <w:szCs w:val="16"/>
              </w:rPr>
            </w:pPr>
            <w:r w:rsidRPr="00B112DF">
              <w:rPr>
                <w:rFonts w:cs="Arial"/>
                <w:sz w:val="16"/>
                <w:szCs w:val="16"/>
              </w:rPr>
              <w:t xml:space="preserve">Son los gastos a cargo del portafolio necesarios para su correcta gestión e incluyen la remuneración de la sociedad administradora; deben representarse como un porcentaje y se calcula dividiendo el promedio mensual de los gastos totales, incluida la remuneración de la sociedad administradora, de los últimos 12 meses entre el valor promedio del patrimonio del portafolio para el mismo período. </w:t>
            </w:r>
          </w:p>
          <w:p w:rsidR="006E3D84" w:rsidRPr="00B112DF" w:rsidRDefault="006E3D84" w:rsidP="0075232D">
            <w:pPr>
              <w:pStyle w:val="Textoindependiente3"/>
              <w:rPr>
                <w:rFonts w:ascii="Arial" w:hAnsi="Arial" w:cs="Arial"/>
                <w:b/>
                <w:bCs/>
                <w:color w:val="auto"/>
                <w:sz w:val="16"/>
                <w:szCs w:val="16"/>
                <w:lang w:val="es-ES_tradnl"/>
              </w:rPr>
            </w:pPr>
          </w:p>
        </w:tc>
      </w:tr>
      <w:tr w:rsidR="006E3D84" w:rsidRPr="00B112DF" w:rsidTr="00B112DF">
        <w:tc>
          <w:tcPr>
            <w:tcW w:w="9000" w:type="dxa"/>
          </w:tcPr>
          <w:p w:rsidR="006E3D84" w:rsidRPr="00B112DF" w:rsidRDefault="006E3D84" w:rsidP="0075232D">
            <w:pPr>
              <w:rPr>
                <w:rFonts w:cs="Arial"/>
                <w:b/>
                <w:bCs/>
                <w:sz w:val="16"/>
                <w:szCs w:val="16"/>
              </w:rPr>
            </w:pPr>
            <w:r w:rsidRPr="00B112DF">
              <w:rPr>
                <w:rFonts w:cs="Arial"/>
                <w:b/>
                <w:bCs/>
                <w:sz w:val="16"/>
                <w:szCs w:val="16"/>
              </w:rPr>
              <w:t xml:space="preserve">2. </w:t>
            </w:r>
            <w:r w:rsidR="009C4C64" w:rsidRPr="00B112DF">
              <w:rPr>
                <w:rFonts w:cs="Arial"/>
                <w:b/>
                <w:bCs/>
                <w:sz w:val="16"/>
                <w:szCs w:val="16"/>
              </w:rPr>
              <w:t>Calificación del portafolio</w:t>
            </w:r>
          </w:p>
          <w:p w:rsidR="006E3D84" w:rsidRPr="00B112DF" w:rsidRDefault="006E3D84" w:rsidP="0075232D">
            <w:pPr>
              <w:rPr>
                <w:rFonts w:cs="Arial"/>
                <w:b/>
                <w:bCs/>
                <w:sz w:val="16"/>
                <w:szCs w:val="16"/>
                <w:u w:val="single"/>
              </w:rPr>
            </w:pPr>
            <w:r w:rsidRPr="00B112DF">
              <w:rPr>
                <w:rFonts w:cs="Arial"/>
                <w:bCs/>
                <w:sz w:val="16"/>
                <w:szCs w:val="16"/>
              </w:rPr>
              <w:t>En el evento en que el portafolio se encuentre calificado, se deben revelar las siguientes calificaciones</w:t>
            </w:r>
            <w:r w:rsidR="00B112DF">
              <w:rPr>
                <w:rFonts w:cs="Arial"/>
                <w:bCs/>
                <w:sz w:val="16"/>
                <w:szCs w:val="16"/>
              </w:rPr>
              <w:t>:</w:t>
            </w:r>
          </w:p>
          <w:p w:rsidR="006E3D84" w:rsidRPr="00B112DF" w:rsidRDefault="006E3D84" w:rsidP="0075232D">
            <w:pPr>
              <w:rPr>
                <w:rFonts w:cs="Arial"/>
                <w:b/>
                <w:bCs/>
                <w:sz w:val="16"/>
                <w:szCs w:val="16"/>
                <w:u w:val="single"/>
              </w:rPr>
            </w:pPr>
            <w:r w:rsidRPr="00B112DF">
              <w:rPr>
                <w:rFonts w:cs="Arial"/>
                <w:b/>
                <w:bCs/>
                <w:sz w:val="16"/>
                <w:szCs w:val="16"/>
                <w:u w:val="single"/>
              </w:rPr>
              <w:t xml:space="preserve"> </w:t>
            </w:r>
          </w:p>
          <w:p w:rsidR="006E3D84" w:rsidRPr="00B112DF" w:rsidRDefault="006E3D84" w:rsidP="004369CA">
            <w:pPr>
              <w:keepNext/>
              <w:widowControl w:val="0"/>
              <w:rPr>
                <w:rFonts w:cs="Arial"/>
                <w:b/>
                <w:bCs/>
                <w:sz w:val="16"/>
                <w:szCs w:val="16"/>
                <w:u w:val="single"/>
              </w:rPr>
            </w:pPr>
            <w:r w:rsidRPr="00B112DF">
              <w:rPr>
                <w:rFonts w:cs="Arial"/>
                <w:b/>
                <w:bCs/>
                <w:sz w:val="16"/>
                <w:szCs w:val="16"/>
              </w:rPr>
              <w:t xml:space="preserve">2.1 </w:t>
            </w:r>
            <w:r w:rsidR="00D70AC6" w:rsidRPr="00B112DF">
              <w:rPr>
                <w:rFonts w:cs="Arial"/>
                <w:b/>
                <w:bCs/>
                <w:sz w:val="16"/>
                <w:szCs w:val="16"/>
              </w:rPr>
              <w:t>Tipo de riesgo</w:t>
            </w:r>
          </w:p>
          <w:p w:rsidR="006E3D84" w:rsidRPr="00B112DF" w:rsidRDefault="006E3D84" w:rsidP="004369CA">
            <w:pPr>
              <w:keepNext/>
              <w:widowControl w:val="0"/>
              <w:rPr>
                <w:rFonts w:cs="Arial"/>
                <w:b/>
                <w:bCs/>
                <w:sz w:val="16"/>
                <w:szCs w:val="16"/>
                <w:u w:val="single"/>
              </w:rPr>
            </w:pPr>
          </w:p>
          <w:p w:rsidR="006E3D84" w:rsidRPr="00B112DF" w:rsidRDefault="006E3D84" w:rsidP="004369CA">
            <w:pPr>
              <w:keepNext/>
              <w:widowControl w:val="0"/>
              <w:rPr>
                <w:rFonts w:cs="Arial"/>
                <w:b/>
                <w:bCs/>
                <w:sz w:val="16"/>
                <w:szCs w:val="16"/>
              </w:rPr>
            </w:pPr>
            <w:r w:rsidRPr="00B112DF">
              <w:rPr>
                <w:rFonts w:cs="Arial"/>
                <w:b/>
                <w:bCs/>
                <w:sz w:val="16"/>
                <w:szCs w:val="16"/>
              </w:rPr>
              <w:t xml:space="preserve">2.1.1 </w:t>
            </w:r>
            <w:r w:rsidR="00D70AC6" w:rsidRPr="00B112DF">
              <w:rPr>
                <w:rFonts w:cs="Arial"/>
                <w:b/>
                <w:bCs/>
                <w:sz w:val="16"/>
                <w:szCs w:val="16"/>
              </w:rPr>
              <w:t>Riesgo de administración y operacional</w:t>
            </w:r>
            <w:r w:rsidRPr="00B112DF">
              <w:rPr>
                <w:rFonts w:cs="Arial"/>
                <w:b/>
                <w:bCs/>
                <w:sz w:val="16"/>
                <w:szCs w:val="16"/>
              </w:rPr>
              <w:t xml:space="preserve"> </w:t>
            </w:r>
          </w:p>
          <w:p w:rsidR="006E3D84" w:rsidRPr="00B112DF" w:rsidRDefault="004369CA" w:rsidP="004369CA">
            <w:pPr>
              <w:keepNext/>
              <w:widowControl w:val="0"/>
              <w:rPr>
                <w:rFonts w:cs="Arial"/>
                <w:sz w:val="16"/>
                <w:szCs w:val="16"/>
              </w:rPr>
            </w:pPr>
            <w:r>
              <w:rPr>
                <w:rFonts w:cs="Arial"/>
                <w:sz w:val="16"/>
                <w:szCs w:val="16"/>
              </w:rPr>
              <w:t xml:space="preserve">Corresponde a </w:t>
            </w:r>
            <w:r w:rsidR="006E3D84" w:rsidRPr="00B112DF">
              <w:rPr>
                <w:rFonts w:cs="Arial"/>
                <w:sz w:val="16"/>
                <w:szCs w:val="16"/>
              </w:rPr>
              <w:t xml:space="preserve">la calificación otorgada al portafolio por parte de una sociedad calificadora de </w:t>
            </w:r>
            <w:r w:rsidR="009C4C64" w:rsidRPr="00B112DF">
              <w:rPr>
                <w:rFonts w:cs="Arial"/>
                <w:sz w:val="16"/>
                <w:szCs w:val="16"/>
              </w:rPr>
              <w:t xml:space="preserve">riesgos </w:t>
            </w:r>
            <w:r w:rsidR="006E3D84" w:rsidRPr="00B112DF">
              <w:rPr>
                <w:rFonts w:cs="Arial"/>
                <w:sz w:val="16"/>
                <w:szCs w:val="16"/>
              </w:rPr>
              <w:t xml:space="preserve">respecto del riesgo de administración y operacional. </w:t>
            </w:r>
          </w:p>
          <w:p w:rsidR="006E3D84" w:rsidRPr="00B112DF" w:rsidRDefault="006E3D84" w:rsidP="0075232D">
            <w:pPr>
              <w:rPr>
                <w:rFonts w:cs="Arial"/>
                <w:b/>
                <w:bCs/>
                <w:sz w:val="16"/>
                <w:szCs w:val="16"/>
              </w:rPr>
            </w:pPr>
            <w:bookmarkStart w:id="0" w:name="_GoBack"/>
            <w:bookmarkEnd w:id="0"/>
            <w:r w:rsidRPr="00B112DF">
              <w:rPr>
                <w:rFonts w:cs="Arial"/>
                <w:b/>
                <w:bCs/>
                <w:sz w:val="16"/>
                <w:szCs w:val="16"/>
              </w:rPr>
              <w:lastRenderedPageBreak/>
              <w:t xml:space="preserve">2.1.2 </w:t>
            </w:r>
            <w:r w:rsidR="00D70AC6" w:rsidRPr="00B112DF">
              <w:rPr>
                <w:rFonts w:cs="Arial"/>
                <w:b/>
                <w:bCs/>
                <w:sz w:val="16"/>
                <w:szCs w:val="16"/>
              </w:rPr>
              <w:t>Riesgo de mercado</w:t>
            </w:r>
            <w:r w:rsidRPr="00B112DF">
              <w:rPr>
                <w:rFonts w:cs="Arial"/>
                <w:b/>
                <w:bCs/>
                <w:sz w:val="16"/>
                <w:szCs w:val="16"/>
              </w:rPr>
              <w:t xml:space="preserve"> </w:t>
            </w:r>
          </w:p>
          <w:p w:rsidR="006E3D84" w:rsidRPr="00B112DF" w:rsidRDefault="004369CA" w:rsidP="0075232D">
            <w:pPr>
              <w:rPr>
                <w:rFonts w:cs="Arial"/>
                <w:sz w:val="16"/>
                <w:szCs w:val="16"/>
              </w:rPr>
            </w:pPr>
            <w:r>
              <w:rPr>
                <w:rFonts w:cs="Arial"/>
                <w:sz w:val="16"/>
                <w:szCs w:val="16"/>
              </w:rPr>
              <w:t xml:space="preserve">Corresponde a </w:t>
            </w:r>
            <w:r w:rsidR="006E3D84" w:rsidRPr="00B112DF">
              <w:rPr>
                <w:rFonts w:cs="Arial"/>
                <w:sz w:val="16"/>
                <w:szCs w:val="16"/>
              </w:rPr>
              <w:t>la calificación otorgada al portafolio por parte de una sociedad calificadora de</w:t>
            </w:r>
            <w:r w:rsidR="009C4C64" w:rsidRPr="00B112DF">
              <w:rPr>
                <w:rFonts w:cs="Arial"/>
                <w:sz w:val="16"/>
                <w:szCs w:val="16"/>
              </w:rPr>
              <w:t xml:space="preserve"> riesgos</w:t>
            </w:r>
            <w:r w:rsidR="006E3D84" w:rsidRPr="00B112DF">
              <w:rPr>
                <w:rFonts w:cs="Arial"/>
                <w:sz w:val="16"/>
                <w:szCs w:val="16"/>
              </w:rPr>
              <w:t>, respecto del riesgo de</w:t>
            </w:r>
            <w:r>
              <w:rPr>
                <w:rFonts w:cs="Arial"/>
                <w:sz w:val="16"/>
                <w:szCs w:val="16"/>
              </w:rPr>
              <w:t xml:space="preserve"> mercado.</w:t>
            </w:r>
          </w:p>
          <w:p w:rsidR="006E3D84" w:rsidRPr="00B112DF" w:rsidRDefault="006E3D84" w:rsidP="0075232D">
            <w:pPr>
              <w:pStyle w:val="Textoindependiente3"/>
              <w:rPr>
                <w:rFonts w:ascii="Arial" w:hAnsi="Arial" w:cs="Arial"/>
                <w:i w:val="0"/>
                <w:iCs w:val="0"/>
                <w:color w:val="auto"/>
                <w:sz w:val="16"/>
                <w:szCs w:val="16"/>
              </w:rPr>
            </w:pPr>
          </w:p>
          <w:p w:rsidR="006E3D84" w:rsidRPr="00B112DF" w:rsidRDefault="006E3D84" w:rsidP="0075232D">
            <w:pPr>
              <w:rPr>
                <w:rFonts w:cs="Arial"/>
                <w:sz w:val="16"/>
                <w:szCs w:val="16"/>
              </w:rPr>
            </w:pPr>
            <w:r w:rsidRPr="00B112DF">
              <w:rPr>
                <w:rFonts w:cs="Arial"/>
                <w:b/>
                <w:bCs/>
                <w:sz w:val="16"/>
                <w:szCs w:val="16"/>
              </w:rPr>
              <w:t xml:space="preserve">2.1.3 </w:t>
            </w:r>
            <w:r w:rsidR="00D70AC6" w:rsidRPr="00B112DF">
              <w:rPr>
                <w:rFonts w:cs="Arial"/>
                <w:b/>
                <w:bCs/>
                <w:sz w:val="16"/>
                <w:szCs w:val="16"/>
              </w:rPr>
              <w:t>Riesgo de crédito</w:t>
            </w:r>
            <w:r w:rsidRPr="00B112DF">
              <w:rPr>
                <w:rFonts w:cs="Arial"/>
                <w:sz w:val="16"/>
                <w:szCs w:val="16"/>
              </w:rPr>
              <w:t xml:space="preserve"> </w:t>
            </w:r>
          </w:p>
          <w:p w:rsidR="006E3D84" w:rsidRPr="00B112DF" w:rsidRDefault="004369CA" w:rsidP="0075232D">
            <w:pPr>
              <w:rPr>
                <w:rFonts w:cs="Arial"/>
                <w:sz w:val="16"/>
                <w:szCs w:val="16"/>
              </w:rPr>
            </w:pPr>
            <w:r>
              <w:rPr>
                <w:rFonts w:cs="Arial"/>
                <w:sz w:val="16"/>
                <w:szCs w:val="16"/>
              </w:rPr>
              <w:t>C</w:t>
            </w:r>
            <w:r w:rsidR="006E3D84" w:rsidRPr="00B112DF">
              <w:rPr>
                <w:rFonts w:cs="Arial"/>
                <w:sz w:val="16"/>
                <w:szCs w:val="16"/>
              </w:rPr>
              <w:t>orrespond</w:t>
            </w:r>
            <w:r>
              <w:rPr>
                <w:rFonts w:cs="Arial"/>
                <w:sz w:val="16"/>
                <w:szCs w:val="16"/>
              </w:rPr>
              <w:t>e</w:t>
            </w:r>
            <w:r w:rsidR="006E3D84" w:rsidRPr="00B112DF">
              <w:rPr>
                <w:rFonts w:cs="Arial"/>
                <w:sz w:val="16"/>
                <w:szCs w:val="16"/>
              </w:rPr>
              <w:t xml:space="preserve"> </w:t>
            </w:r>
            <w:r>
              <w:rPr>
                <w:rFonts w:cs="Arial"/>
                <w:sz w:val="16"/>
                <w:szCs w:val="16"/>
              </w:rPr>
              <w:t xml:space="preserve">a </w:t>
            </w:r>
            <w:r w:rsidR="006E3D84" w:rsidRPr="00B112DF">
              <w:rPr>
                <w:rFonts w:cs="Arial"/>
                <w:sz w:val="16"/>
                <w:szCs w:val="16"/>
              </w:rPr>
              <w:t>la calificación otorgada al portafolio por parte de una sociedad calificadora de</w:t>
            </w:r>
            <w:r w:rsidR="009C4C64" w:rsidRPr="00B112DF">
              <w:rPr>
                <w:rFonts w:cs="Arial"/>
                <w:sz w:val="16"/>
                <w:szCs w:val="16"/>
              </w:rPr>
              <w:t xml:space="preserve"> riesgos</w:t>
            </w:r>
            <w:r w:rsidR="006E3D84" w:rsidRPr="00B112DF">
              <w:rPr>
                <w:rFonts w:cs="Arial"/>
                <w:sz w:val="16"/>
                <w:szCs w:val="16"/>
              </w:rPr>
              <w:t>, respecto del riesgo crediticio.</w:t>
            </w:r>
          </w:p>
          <w:p w:rsidR="006E3D84" w:rsidRPr="00B112DF" w:rsidRDefault="006E3D84" w:rsidP="0075232D">
            <w:pPr>
              <w:pStyle w:val="Textoindependiente3"/>
              <w:rPr>
                <w:rFonts w:ascii="Arial" w:hAnsi="Arial" w:cs="Arial"/>
                <w:b/>
                <w:bCs/>
                <w:i w:val="0"/>
                <w:iCs w:val="0"/>
                <w:color w:val="auto"/>
                <w:sz w:val="16"/>
                <w:szCs w:val="16"/>
              </w:rPr>
            </w:pPr>
          </w:p>
          <w:p w:rsidR="006E3D84" w:rsidRPr="00B112DF" w:rsidRDefault="006E3D84" w:rsidP="0075232D">
            <w:pPr>
              <w:pStyle w:val="Textoindependiente3"/>
              <w:rPr>
                <w:rFonts w:ascii="Arial" w:hAnsi="Arial" w:cs="Arial"/>
                <w:b/>
                <w:bCs/>
                <w:i w:val="0"/>
                <w:iCs w:val="0"/>
                <w:color w:val="auto"/>
                <w:sz w:val="16"/>
                <w:szCs w:val="16"/>
              </w:rPr>
            </w:pPr>
            <w:r w:rsidRPr="00B112DF">
              <w:rPr>
                <w:rFonts w:ascii="Arial" w:hAnsi="Arial" w:cs="Arial"/>
                <w:b/>
                <w:bCs/>
                <w:i w:val="0"/>
                <w:iCs w:val="0"/>
                <w:color w:val="auto"/>
                <w:sz w:val="16"/>
                <w:szCs w:val="16"/>
              </w:rPr>
              <w:t xml:space="preserve">2.2 </w:t>
            </w:r>
            <w:r w:rsidR="00D70AC6" w:rsidRPr="00B112DF">
              <w:rPr>
                <w:rFonts w:ascii="Arial" w:hAnsi="Arial" w:cs="Arial"/>
                <w:b/>
                <w:bCs/>
                <w:i w:val="0"/>
                <w:iCs w:val="0"/>
                <w:color w:val="auto"/>
                <w:sz w:val="16"/>
                <w:szCs w:val="16"/>
              </w:rPr>
              <w:t>Fecha de la última calificación</w:t>
            </w:r>
            <w:r w:rsidRPr="00B112DF">
              <w:rPr>
                <w:rFonts w:ascii="Arial" w:hAnsi="Arial" w:cs="Arial"/>
                <w:b/>
                <w:bCs/>
                <w:i w:val="0"/>
                <w:iCs w:val="0"/>
                <w:color w:val="auto"/>
                <w:sz w:val="16"/>
                <w:szCs w:val="16"/>
              </w:rPr>
              <w:t xml:space="preserve"> </w:t>
            </w:r>
          </w:p>
          <w:p w:rsidR="006E3D84" w:rsidRPr="00B112DF" w:rsidRDefault="004369CA" w:rsidP="0075232D">
            <w:pPr>
              <w:pStyle w:val="Textoindependiente3"/>
              <w:rPr>
                <w:rFonts w:ascii="Arial" w:hAnsi="Arial" w:cs="Arial"/>
                <w:i w:val="0"/>
                <w:iCs w:val="0"/>
                <w:color w:val="auto"/>
                <w:sz w:val="16"/>
                <w:szCs w:val="16"/>
              </w:rPr>
            </w:pPr>
            <w:r>
              <w:rPr>
                <w:rFonts w:ascii="Arial" w:hAnsi="Arial" w:cs="Arial"/>
                <w:i w:val="0"/>
                <w:iCs w:val="0"/>
                <w:color w:val="auto"/>
                <w:sz w:val="16"/>
                <w:szCs w:val="16"/>
              </w:rPr>
              <w:t xml:space="preserve">Presentar </w:t>
            </w:r>
            <w:r w:rsidR="006E3D84" w:rsidRPr="00B112DF">
              <w:rPr>
                <w:rFonts w:ascii="Arial" w:hAnsi="Arial" w:cs="Arial"/>
                <w:i w:val="0"/>
                <w:iCs w:val="0"/>
                <w:color w:val="auto"/>
                <w:sz w:val="16"/>
                <w:szCs w:val="16"/>
              </w:rPr>
              <w:t xml:space="preserve">la fecha de la última calificación del portafolio otorgada por una </w:t>
            </w:r>
            <w:r w:rsidR="009C4C64" w:rsidRPr="00B112DF">
              <w:rPr>
                <w:rFonts w:ascii="Arial" w:hAnsi="Arial" w:cs="Arial"/>
                <w:i w:val="0"/>
                <w:iCs w:val="0"/>
                <w:color w:val="auto"/>
                <w:sz w:val="16"/>
                <w:szCs w:val="16"/>
              </w:rPr>
              <w:t>s</w:t>
            </w:r>
            <w:r w:rsidR="006E3D84" w:rsidRPr="00B112DF">
              <w:rPr>
                <w:rFonts w:ascii="Arial" w:hAnsi="Arial" w:cs="Arial"/>
                <w:i w:val="0"/>
                <w:iCs w:val="0"/>
                <w:color w:val="auto"/>
                <w:sz w:val="16"/>
                <w:szCs w:val="16"/>
              </w:rPr>
              <w:t xml:space="preserve">ociedad </w:t>
            </w:r>
            <w:r w:rsidR="009C4C64" w:rsidRPr="00B112DF">
              <w:rPr>
                <w:rFonts w:ascii="Arial" w:hAnsi="Arial" w:cs="Arial"/>
                <w:i w:val="0"/>
                <w:iCs w:val="0"/>
                <w:color w:val="auto"/>
                <w:sz w:val="16"/>
                <w:szCs w:val="16"/>
              </w:rPr>
              <w:t>c</w:t>
            </w:r>
            <w:r w:rsidR="006E3D84" w:rsidRPr="00B112DF">
              <w:rPr>
                <w:rFonts w:ascii="Arial" w:hAnsi="Arial" w:cs="Arial"/>
                <w:i w:val="0"/>
                <w:iCs w:val="0"/>
                <w:color w:val="auto"/>
                <w:sz w:val="16"/>
                <w:szCs w:val="16"/>
              </w:rPr>
              <w:t xml:space="preserve">alificadora de </w:t>
            </w:r>
            <w:r w:rsidR="009C4C64" w:rsidRPr="00B112DF">
              <w:rPr>
                <w:rFonts w:ascii="Arial" w:hAnsi="Arial" w:cs="Arial"/>
                <w:i w:val="0"/>
                <w:iCs w:val="0"/>
                <w:color w:val="auto"/>
                <w:sz w:val="16"/>
                <w:szCs w:val="16"/>
              </w:rPr>
              <w:t>riesgos</w:t>
            </w:r>
            <w:r w:rsidR="006E3D84" w:rsidRPr="00B112DF">
              <w:rPr>
                <w:rFonts w:ascii="Arial" w:hAnsi="Arial" w:cs="Arial"/>
                <w:i w:val="0"/>
                <w:iCs w:val="0"/>
                <w:color w:val="auto"/>
                <w:sz w:val="16"/>
                <w:szCs w:val="16"/>
              </w:rPr>
              <w:t>.</w:t>
            </w:r>
          </w:p>
          <w:p w:rsidR="006E3D84" w:rsidRPr="00B112DF" w:rsidRDefault="006E3D84" w:rsidP="0075232D">
            <w:pPr>
              <w:pStyle w:val="Textoindependiente3"/>
              <w:rPr>
                <w:rFonts w:ascii="Arial" w:hAnsi="Arial" w:cs="Arial"/>
                <w:b/>
                <w:bCs/>
                <w:i w:val="0"/>
                <w:iCs w:val="0"/>
                <w:color w:val="auto"/>
                <w:sz w:val="16"/>
                <w:szCs w:val="16"/>
              </w:rPr>
            </w:pPr>
          </w:p>
          <w:p w:rsidR="006E3D84" w:rsidRPr="00B112DF" w:rsidRDefault="006E3D84" w:rsidP="0075232D">
            <w:pPr>
              <w:pStyle w:val="Textoindependiente3"/>
              <w:rPr>
                <w:rFonts w:ascii="Arial" w:hAnsi="Arial" w:cs="Arial"/>
                <w:b/>
                <w:bCs/>
                <w:i w:val="0"/>
                <w:iCs w:val="0"/>
                <w:color w:val="auto"/>
                <w:sz w:val="16"/>
                <w:szCs w:val="16"/>
              </w:rPr>
            </w:pPr>
            <w:r w:rsidRPr="00B112DF">
              <w:rPr>
                <w:rFonts w:ascii="Arial" w:hAnsi="Arial" w:cs="Arial"/>
                <w:b/>
                <w:bCs/>
                <w:i w:val="0"/>
                <w:iCs w:val="0"/>
                <w:color w:val="auto"/>
                <w:sz w:val="16"/>
                <w:szCs w:val="16"/>
              </w:rPr>
              <w:t xml:space="preserve">2.3 </w:t>
            </w:r>
            <w:r w:rsidR="00D70AC6" w:rsidRPr="00B112DF">
              <w:rPr>
                <w:rFonts w:ascii="Arial" w:hAnsi="Arial" w:cs="Arial"/>
                <w:b/>
                <w:bCs/>
                <w:i w:val="0"/>
                <w:iCs w:val="0"/>
                <w:color w:val="auto"/>
                <w:sz w:val="16"/>
                <w:szCs w:val="16"/>
              </w:rPr>
              <w:t>Entidad calificadora</w:t>
            </w:r>
            <w:r w:rsidRPr="00B112DF">
              <w:rPr>
                <w:rFonts w:ascii="Arial" w:hAnsi="Arial" w:cs="Arial"/>
                <w:b/>
                <w:bCs/>
                <w:i w:val="0"/>
                <w:iCs w:val="0"/>
                <w:color w:val="auto"/>
                <w:sz w:val="16"/>
                <w:szCs w:val="16"/>
              </w:rPr>
              <w:t xml:space="preserve"> </w:t>
            </w:r>
          </w:p>
          <w:p w:rsidR="006E3D84" w:rsidRPr="00B112DF" w:rsidRDefault="006E3D84" w:rsidP="0075232D">
            <w:pPr>
              <w:pStyle w:val="Textoindependiente3"/>
              <w:rPr>
                <w:rFonts w:ascii="Arial" w:hAnsi="Arial" w:cs="Arial"/>
                <w:i w:val="0"/>
                <w:iCs w:val="0"/>
                <w:color w:val="auto"/>
                <w:sz w:val="16"/>
                <w:szCs w:val="16"/>
              </w:rPr>
            </w:pPr>
            <w:r w:rsidRPr="00B112DF">
              <w:rPr>
                <w:rFonts w:ascii="Arial" w:hAnsi="Arial" w:cs="Arial"/>
                <w:i w:val="0"/>
                <w:iCs w:val="0"/>
                <w:color w:val="auto"/>
                <w:sz w:val="16"/>
                <w:szCs w:val="16"/>
              </w:rPr>
              <w:t xml:space="preserve">Nombre o razón social de la sociedad calificadora de </w:t>
            </w:r>
            <w:r w:rsidR="009C4C64" w:rsidRPr="00B112DF">
              <w:rPr>
                <w:rFonts w:ascii="Arial" w:hAnsi="Arial" w:cs="Arial"/>
                <w:i w:val="0"/>
                <w:iCs w:val="0"/>
                <w:color w:val="auto"/>
                <w:sz w:val="16"/>
                <w:szCs w:val="16"/>
              </w:rPr>
              <w:t xml:space="preserve">riesgos </w:t>
            </w:r>
            <w:r w:rsidRPr="00B112DF">
              <w:rPr>
                <w:rFonts w:ascii="Arial" w:hAnsi="Arial" w:cs="Arial"/>
                <w:i w:val="0"/>
                <w:iCs w:val="0"/>
                <w:color w:val="auto"/>
                <w:sz w:val="16"/>
                <w:szCs w:val="16"/>
              </w:rPr>
              <w:t xml:space="preserve">que emitió la calificación sobre el portafolio. </w:t>
            </w:r>
          </w:p>
          <w:p w:rsidR="006E3D84" w:rsidRPr="00B112DF" w:rsidRDefault="006E3D84" w:rsidP="0075232D">
            <w:pPr>
              <w:pStyle w:val="Textoindependiente3"/>
              <w:rPr>
                <w:rFonts w:ascii="Arial" w:hAnsi="Arial" w:cs="Arial"/>
                <w:b/>
                <w:bCs/>
                <w:color w:val="auto"/>
                <w:sz w:val="16"/>
                <w:szCs w:val="16"/>
              </w:rPr>
            </w:pPr>
          </w:p>
        </w:tc>
      </w:tr>
      <w:tr w:rsidR="006E3D84" w:rsidRPr="00B112DF" w:rsidTr="00954619">
        <w:tc>
          <w:tcPr>
            <w:tcW w:w="9000" w:type="dxa"/>
          </w:tcPr>
          <w:p w:rsidR="006E3D84" w:rsidRPr="00B112DF" w:rsidRDefault="000A588D" w:rsidP="000A588D">
            <w:pPr>
              <w:rPr>
                <w:rFonts w:cs="Arial"/>
                <w:b/>
                <w:bCs/>
                <w:sz w:val="16"/>
                <w:szCs w:val="16"/>
              </w:rPr>
            </w:pPr>
            <w:r w:rsidRPr="00B112DF">
              <w:rPr>
                <w:rFonts w:cs="Arial"/>
                <w:b/>
                <w:bCs/>
                <w:sz w:val="16"/>
                <w:szCs w:val="16"/>
              </w:rPr>
              <w:lastRenderedPageBreak/>
              <w:t xml:space="preserve">3. </w:t>
            </w:r>
            <w:r w:rsidR="009C4C64" w:rsidRPr="00B112DF">
              <w:rPr>
                <w:rFonts w:cs="Arial"/>
                <w:b/>
                <w:bCs/>
                <w:sz w:val="16"/>
                <w:szCs w:val="16"/>
              </w:rPr>
              <w:t>Estrategia de inversión</w:t>
            </w:r>
          </w:p>
          <w:p w:rsidR="006E3D84" w:rsidRPr="00B112DF" w:rsidRDefault="006E3D84" w:rsidP="0075232D">
            <w:pPr>
              <w:rPr>
                <w:rFonts w:cs="Arial"/>
                <w:b/>
                <w:bCs/>
                <w:sz w:val="16"/>
                <w:szCs w:val="16"/>
              </w:rPr>
            </w:pPr>
          </w:p>
          <w:p w:rsidR="006E3D84" w:rsidRPr="00B112DF" w:rsidRDefault="006E3D84" w:rsidP="0075232D">
            <w:pPr>
              <w:rPr>
                <w:rFonts w:cs="Arial"/>
                <w:sz w:val="16"/>
                <w:szCs w:val="16"/>
              </w:rPr>
            </w:pPr>
            <w:r w:rsidRPr="00B112DF">
              <w:rPr>
                <w:rFonts w:cs="Arial"/>
                <w:sz w:val="16"/>
                <w:szCs w:val="16"/>
              </w:rPr>
              <w:t>Descripción resumida de los objetivos y estrategias de inversión del portafolio, de los activos aceptables para invertir los recursos del portafolio de inversión, junto con la política de riesgo y los criterios de diversificación del portafolio, que hacen reducir o aumentar una determinada posición.</w:t>
            </w:r>
          </w:p>
          <w:p w:rsidR="00EB770D" w:rsidRPr="00B112DF" w:rsidRDefault="00EB770D" w:rsidP="0075232D">
            <w:pPr>
              <w:rPr>
                <w:rFonts w:cs="Arial"/>
                <w:sz w:val="16"/>
                <w:szCs w:val="16"/>
              </w:rPr>
            </w:pPr>
          </w:p>
          <w:p w:rsidR="006E3D84" w:rsidRPr="00B112DF" w:rsidRDefault="006E3D84" w:rsidP="0075232D">
            <w:pPr>
              <w:rPr>
                <w:rFonts w:cs="Arial"/>
                <w:sz w:val="16"/>
                <w:szCs w:val="16"/>
              </w:rPr>
            </w:pPr>
            <w:r w:rsidRPr="00B112DF">
              <w:rPr>
                <w:rFonts w:cs="Arial"/>
                <w:sz w:val="16"/>
                <w:szCs w:val="16"/>
              </w:rPr>
              <w:t xml:space="preserve">Es importante advertir que no se trata de transcribir la política de inversión contenida en el reglamento de cada fondo, en primer lugar porque las políticas o estrategias de inversión son dinámicas y en segundo, porque algunos fondos ofrecen dentro de su estructura de inversión la modalidad de </w:t>
            </w:r>
            <w:proofErr w:type="spellStart"/>
            <w:r w:rsidRPr="00B112DF">
              <w:rPr>
                <w:rFonts w:cs="Arial"/>
                <w:sz w:val="16"/>
                <w:szCs w:val="16"/>
              </w:rPr>
              <w:t>multiportafolios</w:t>
            </w:r>
            <w:proofErr w:type="spellEnd"/>
            <w:r w:rsidRPr="00B112DF">
              <w:rPr>
                <w:rFonts w:cs="Arial"/>
                <w:sz w:val="16"/>
                <w:szCs w:val="16"/>
              </w:rPr>
              <w:t xml:space="preserve"> y en ese sentido, las estrategias de cada alternativa o fondo difieren entre sí.</w:t>
            </w:r>
          </w:p>
          <w:p w:rsidR="006E3D84" w:rsidRPr="00B112DF" w:rsidRDefault="006E3D84" w:rsidP="0075232D">
            <w:pPr>
              <w:rPr>
                <w:rFonts w:cs="Arial"/>
                <w:sz w:val="16"/>
                <w:szCs w:val="16"/>
              </w:rPr>
            </w:pPr>
          </w:p>
          <w:p w:rsidR="006E3D84" w:rsidRPr="00B112DF" w:rsidRDefault="006E3D84" w:rsidP="0075232D">
            <w:pPr>
              <w:pStyle w:val="Ttulo3"/>
              <w:jc w:val="both"/>
              <w:rPr>
                <w:rFonts w:ascii="Arial" w:hAnsi="Arial" w:cs="Arial"/>
                <w:i w:val="0"/>
                <w:iCs w:val="0"/>
                <w:color w:val="auto"/>
                <w:sz w:val="16"/>
                <w:szCs w:val="16"/>
              </w:rPr>
            </w:pPr>
            <w:r w:rsidRPr="00B112DF">
              <w:rPr>
                <w:rFonts w:ascii="Arial" w:hAnsi="Arial" w:cs="Arial"/>
                <w:i w:val="0"/>
                <w:iCs w:val="0"/>
                <w:color w:val="auto"/>
                <w:sz w:val="16"/>
                <w:szCs w:val="16"/>
              </w:rPr>
              <w:t xml:space="preserve">4. </w:t>
            </w:r>
            <w:r w:rsidR="009C4C64" w:rsidRPr="00B112DF">
              <w:rPr>
                <w:rFonts w:ascii="Arial" w:hAnsi="Arial" w:cs="Arial"/>
                <w:i w:val="0"/>
                <w:iCs w:val="0"/>
                <w:color w:val="auto"/>
                <w:sz w:val="16"/>
                <w:szCs w:val="16"/>
              </w:rPr>
              <w:t xml:space="preserve">Evolución </w:t>
            </w:r>
          </w:p>
          <w:p w:rsidR="006E3D84" w:rsidRPr="00B112DF" w:rsidRDefault="006E3D84" w:rsidP="0075232D">
            <w:pPr>
              <w:pStyle w:val="Encabezado"/>
              <w:tabs>
                <w:tab w:val="clear" w:pos="4252"/>
                <w:tab w:val="clear" w:pos="8504"/>
              </w:tabs>
              <w:rPr>
                <w:rFonts w:cs="Arial"/>
                <w:sz w:val="16"/>
                <w:szCs w:val="16"/>
              </w:rPr>
            </w:pPr>
          </w:p>
          <w:p w:rsidR="006E3D84" w:rsidRPr="00B112DF" w:rsidRDefault="006E3D84" w:rsidP="00B112DF">
            <w:pPr>
              <w:rPr>
                <w:rFonts w:cs="Arial"/>
                <w:sz w:val="16"/>
                <w:szCs w:val="16"/>
              </w:rPr>
            </w:pPr>
            <w:r w:rsidRPr="00B112DF">
              <w:rPr>
                <w:rFonts w:cs="Arial"/>
                <w:b/>
                <w:bCs/>
                <w:sz w:val="16"/>
                <w:szCs w:val="16"/>
              </w:rPr>
              <w:t xml:space="preserve">4.1 </w:t>
            </w:r>
            <w:r w:rsidR="00D70AC6" w:rsidRPr="00B112DF">
              <w:rPr>
                <w:rFonts w:cs="Arial"/>
                <w:b/>
                <w:bCs/>
                <w:sz w:val="16"/>
                <w:szCs w:val="16"/>
              </w:rPr>
              <w:t xml:space="preserve">Rentabilidades últimos </w:t>
            </w:r>
            <w:r w:rsidR="009C4C64" w:rsidRPr="00B112DF">
              <w:rPr>
                <w:rFonts w:cs="Arial"/>
                <w:b/>
                <w:bCs/>
                <w:sz w:val="16"/>
                <w:szCs w:val="16"/>
              </w:rPr>
              <w:t>2</w:t>
            </w:r>
            <w:r w:rsidR="00D70AC6" w:rsidRPr="00B112DF">
              <w:rPr>
                <w:rFonts w:cs="Arial"/>
                <w:b/>
                <w:bCs/>
                <w:sz w:val="16"/>
                <w:szCs w:val="16"/>
              </w:rPr>
              <w:t xml:space="preserve"> años</w:t>
            </w:r>
            <w:r w:rsidRPr="00B112DF">
              <w:rPr>
                <w:rFonts w:cs="Arial"/>
                <w:sz w:val="16"/>
                <w:szCs w:val="16"/>
              </w:rPr>
              <w:t xml:space="preserve"> </w:t>
            </w:r>
          </w:p>
          <w:p w:rsidR="006E3D84" w:rsidRPr="00B112DF" w:rsidRDefault="006E3D84" w:rsidP="00B112DF">
            <w:pPr>
              <w:rPr>
                <w:rFonts w:cs="Arial"/>
                <w:sz w:val="16"/>
                <w:szCs w:val="16"/>
              </w:rPr>
            </w:pPr>
            <w:r w:rsidRPr="00B112DF">
              <w:rPr>
                <w:rFonts w:cs="Arial"/>
                <w:sz w:val="16"/>
                <w:szCs w:val="16"/>
              </w:rPr>
              <w:t>En un gráfico</w:t>
            </w:r>
            <w:r w:rsidR="00B112DF" w:rsidRPr="00B112DF">
              <w:rPr>
                <w:rFonts w:cs="Arial"/>
                <w:sz w:val="16"/>
                <w:szCs w:val="16"/>
              </w:rPr>
              <w:t xml:space="preserve"> de línea</w:t>
            </w:r>
            <w:r w:rsidRPr="00B112DF">
              <w:rPr>
                <w:rFonts w:cs="Arial"/>
                <w:sz w:val="16"/>
                <w:szCs w:val="16"/>
              </w:rPr>
              <w:t xml:space="preserve"> se debe mostrar la evolución durante los últimos </w:t>
            </w:r>
            <w:r w:rsidR="009C4C64" w:rsidRPr="00B112DF">
              <w:rPr>
                <w:rFonts w:cs="Arial"/>
                <w:sz w:val="16"/>
                <w:szCs w:val="16"/>
              </w:rPr>
              <w:t>2</w:t>
            </w:r>
            <w:r w:rsidRPr="00B112DF">
              <w:rPr>
                <w:rFonts w:cs="Arial"/>
                <w:sz w:val="16"/>
                <w:szCs w:val="16"/>
              </w:rPr>
              <w:t xml:space="preserve"> años de las rentabilidades mensuales, semestrales y anuales del portafolio, calculada al cierre de cada mes, de acuerdo con el procedimiento establecido en el capítulo XII de la Circular Externa 100</w:t>
            </w:r>
            <w:r w:rsidR="009C4C64" w:rsidRPr="00B112DF">
              <w:rPr>
                <w:rFonts w:cs="Arial"/>
                <w:sz w:val="16"/>
                <w:szCs w:val="16"/>
              </w:rPr>
              <w:t xml:space="preserve"> CBCF</w:t>
            </w:r>
            <w:r w:rsidRPr="00B112DF">
              <w:rPr>
                <w:rFonts w:cs="Arial"/>
                <w:sz w:val="16"/>
                <w:szCs w:val="16"/>
              </w:rPr>
              <w:t xml:space="preserve"> para el </w:t>
            </w:r>
            <w:r w:rsidRPr="00B112DF">
              <w:rPr>
                <w:rFonts w:cs="Arial"/>
                <w:sz w:val="16"/>
                <w:szCs w:val="16"/>
                <w:lang w:val="es-ES"/>
              </w:rPr>
              <w:t>cálculo de la rentabilidad obtenida por el fondo</w:t>
            </w:r>
            <w:r w:rsidRPr="00B112DF">
              <w:rPr>
                <w:rFonts w:cs="Arial"/>
                <w:b/>
                <w:sz w:val="16"/>
                <w:szCs w:val="16"/>
              </w:rPr>
              <w:t>.</w:t>
            </w:r>
          </w:p>
          <w:p w:rsidR="006E3D84" w:rsidRPr="00B112DF" w:rsidRDefault="006E3D84" w:rsidP="00B112DF">
            <w:pPr>
              <w:rPr>
                <w:rFonts w:cs="Arial"/>
                <w:sz w:val="16"/>
                <w:szCs w:val="16"/>
              </w:rPr>
            </w:pPr>
          </w:p>
          <w:p w:rsidR="006E3D84" w:rsidRPr="00B112DF" w:rsidRDefault="006E3D84" w:rsidP="00B112DF">
            <w:pPr>
              <w:rPr>
                <w:rFonts w:cs="Arial"/>
                <w:b/>
                <w:sz w:val="16"/>
                <w:szCs w:val="16"/>
              </w:rPr>
            </w:pPr>
            <w:r w:rsidRPr="00B112DF">
              <w:rPr>
                <w:rFonts w:cs="Arial"/>
                <w:b/>
                <w:sz w:val="16"/>
                <w:szCs w:val="16"/>
              </w:rPr>
              <w:t xml:space="preserve">4.2 </w:t>
            </w:r>
            <w:r w:rsidR="00D70AC6" w:rsidRPr="00B112DF">
              <w:rPr>
                <w:rFonts w:cs="Arial"/>
                <w:b/>
                <w:sz w:val="16"/>
                <w:szCs w:val="16"/>
              </w:rPr>
              <w:t xml:space="preserve">Valor unidad últimos </w:t>
            </w:r>
            <w:r w:rsidR="009C4C64" w:rsidRPr="00B112DF">
              <w:rPr>
                <w:rFonts w:cs="Arial"/>
                <w:b/>
                <w:sz w:val="16"/>
                <w:szCs w:val="16"/>
              </w:rPr>
              <w:t xml:space="preserve">2 </w:t>
            </w:r>
            <w:r w:rsidR="00D70AC6" w:rsidRPr="00B112DF">
              <w:rPr>
                <w:rFonts w:cs="Arial"/>
                <w:b/>
                <w:sz w:val="16"/>
                <w:szCs w:val="16"/>
              </w:rPr>
              <w:t>años</w:t>
            </w:r>
          </w:p>
          <w:p w:rsidR="006E3D84" w:rsidRPr="00B112DF" w:rsidRDefault="006E3D84" w:rsidP="00B112DF">
            <w:pPr>
              <w:rPr>
                <w:rFonts w:cs="Arial"/>
                <w:sz w:val="16"/>
                <w:szCs w:val="16"/>
              </w:rPr>
            </w:pPr>
            <w:r w:rsidRPr="00B112DF">
              <w:rPr>
                <w:rFonts w:cs="Arial"/>
                <w:sz w:val="16"/>
                <w:szCs w:val="16"/>
              </w:rPr>
              <w:t xml:space="preserve">En un gráfico </w:t>
            </w:r>
            <w:r w:rsidR="00B112DF" w:rsidRPr="00B112DF">
              <w:rPr>
                <w:rFonts w:cs="Arial"/>
                <w:sz w:val="16"/>
                <w:szCs w:val="16"/>
              </w:rPr>
              <w:t xml:space="preserve">de línea </w:t>
            </w:r>
            <w:r w:rsidRPr="00B112DF">
              <w:rPr>
                <w:rFonts w:cs="Arial"/>
                <w:sz w:val="16"/>
                <w:szCs w:val="16"/>
              </w:rPr>
              <w:t xml:space="preserve">se debe mostrar la evolución del valor de la unidad del portafolio al cierre de cada uno de los meses correspondientes a los últimos </w:t>
            </w:r>
            <w:r w:rsidR="009C4C64" w:rsidRPr="00B112DF">
              <w:rPr>
                <w:rFonts w:cs="Arial"/>
                <w:sz w:val="16"/>
                <w:szCs w:val="16"/>
              </w:rPr>
              <w:t xml:space="preserve">2 </w:t>
            </w:r>
            <w:r w:rsidRPr="00B112DF">
              <w:rPr>
                <w:rFonts w:cs="Arial"/>
                <w:sz w:val="16"/>
                <w:szCs w:val="16"/>
              </w:rPr>
              <w:t xml:space="preserve">años. </w:t>
            </w:r>
          </w:p>
          <w:p w:rsidR="006E3D84" w:rsidRPr="00B112DF" w:rsidRDefault="006E3D84" w:rsidP="00B112DF">
            <w:pPr>
              <w:rPr>
                <w:rFonts w:cs="Arial"/>
                <w:sz w:val="16"/>
                <w:szCs w:val="16"/>
              </w:rPr>
            </w:pPr>
          </w:p>
          <w:p w:rsidR="006E3D84" w:rsidRPr="00B112DF" w:rsidRDefault="006E3D84" w:rsidP="00B112DF">
            <w:pPr>
              <w:rPr>
                <w:rFonts w:cs="Arial"/>
                <w:sz w:val="16"/>
                <w:szCs w:val="16"/>
              </w:rPr>
            </w:pPr>
            <w:r w:rsidRPr="00B112DF">
              <w:rPr>
                <w:rFonts w:cs="Arial"/>
                <w:b/>
                <w:bCs/>
                <w:sz w:val="16"/>
                <w:szCs w:val="16"/>
              </w:rPr>
              <w:t xml:space="preserve">4.3 </w:t>
            </w:r>
            <w:r w:rsidR="00D70AC6" w:rsidRPr="00B112DF">
              <w:rPr>
                <w:rFonts w:cs="Arial"/>
                <w:b/>
                <w:bCs/>
                <w:sz w:val="16"/>
                <w:szCs w:val="16"/>
              </w:rPr>
              <w:t>Rentabilidad del portafolio al cierre del período reportado</w:t>
            </w:r>
          </w:p>
          <w:p w:rsidR="006E3D84" w:rsidRPr="00B112DF" w:rsidRDefault="006E3D84" w:rsidP="00B112DF">
            <w:pPr>
              <w:rPr>
                <w:rFonts w:cs="Arial"/>
                <w:sz w:val="16"/>
                <w:szCs w:val="16"/>
              </w:rPr>
            </w:pPr>
            <w:r w:rsidRPr="00B112DF">
              <w:rPr>
                <w:rFonts w:cs="Arial"/>
                <w:sz w:val="16"/>
                <w:szCs w:val="16"/>
              </w:rPr>
              <w:t xml:space="preserve">Se debe publicar la rentabilidad obtenida y calculada a la fecha de corte para el último mes, los últimos </w:t>
            </w:r>
            <w:r w:rsidR="00B112DF" w:rsidRPr="00B112DF">
              <w:rPr>
                <w:rFonts w:cs="Arial"/>
                <w:sz w:val="16"/>
                <w:szCs w:val="16"/>
              </w:rPr>
              <w:t xml:space="preserve">6 </w:t>
            </w:r>
            <w:r w:rsidRPr="00B112DF">
              <w:rPr>
                <w:rFonts w:cs="Arial"/>
                <w:sz w:val="16"/>
                <w:szCs w:val="16"/>
              </w:rPr>
              <w:t xml:space="preserve">meses y el último año, así como la de 2 y 3 años atrás, calculada de acuerdo con el procedimiento establecido en el capítulo XII de la Circular Externa 100 </w:t>
            </w:r>
            <w:r w:rsidR="009C4C64" w:rsidRPr="00B112DF">
              <w:rPr>
                <w:rFonts w:cs="Arial"/>
                <w:sz w:val="16"/>
                <w:szCs w:val="16"/>
              </w:rPr>
              <w:t xml:space="preserve">CBCF </w:t>
            </w:r>
            <w:r w:rsidRPr="00B112DF">
              <w:rPr>
                <w:rFonts w:cs="Arial"/>
                <w:sz w:val="16"/>
                <w:szCs w:val="16"/>
              </w:rPr>
              <w:t xml:space="preserve">para el </w:t>
            </w:r>
            <w:r w:rsidRPr="00B112DF">
              <w:rPr>
                <w:rFonts w:cs="Arial"/>
                <w:sz w:val="16"/>
                <w:szCs w:val="16"/>
                <w:lang w:val="es-ES"/>
              </w:rPr>
              <w:t>c</w:t>
            </w:r>
            <w:r w:rsidR="00B112DF">
              <w:rPr>
                <w:rFonts w:cs="Arial"/>
                <w:sz w:val="16"/>
                <w:szCs w:val="16"/>
                <w:lang w:val="es-ES"/>
              </w:rPr>
              <w:t>á</w:t>
            </w:r>
            <w:r w:rsidRPr="00B112DF">
              <w:rPr>
                <w:rFonts w:cs="Arial"/>
                <w:sz w:val="16"/>
                <w:szCs w:val="16"/>
                <w:lang w:val="es-ES"/>
              </w:rPr>
              <w:t>lculo de la rentabilidad obtenida por el fondo</w:t>
            </w:r>
            <w:r w:rsidRPr="00B112DF">
              <w:rPr>
                <w:rFonts w:cs="Arial"/>
                <w:sz w:val="16"/>
                <w:szCs w:val="16"/>
              </w:rPr>
              <w:t>.</w:t>
            </w:r>
          </w:p>
          <w:p w:rsidR="006E3D84" w:rsidRPr="00B112DF" w:rsidRDefault="006E3D84" w:rsidP="00B112DF">
            <w:pPr>
              <w:rPr>
                <w:rFonts w:cs="Arial"/>
                <w:sz w:val="16"/>
                <w:szCs w:val="16"/>
              </w:rPr>
            </w:pPr>
          </w:p>
          <w:p w:rsidR="006E3D84" w:rsidRPr="00B112DF" w:rsidRDefault="006E3D84" w:rsidP="00B112DF">
            <w:pPr>
              <w:rPr>
                <w:rFonts w:cs="Arial"/>
                <w:b/>
                <w:bCs/>
                <w:sz w:val="16"/>
                <w:szCs w:val="16"/>
                <w:u w:val="single"/>
              </w:rPr>
            </w:pPr>
            <w:r w:rsidRPr="00B112DF">
              <w:rPr>
                <w:rFonts w:cs="Arial"/>
                <w:b/>
                <w:bCs/>
                <w:sz w:val="16"/>
                <w:szCs w:val="16"/>
              </w:rPr>
              <w:t xml:space="preserve">4.4 </w:t>
            </w:r>
            <w:r w:rsidR="00D70AC6" w:rsidRPr="00B112DF">
              <w:rPr>
                <w:rFonts w:cs="Arial"/>
                <w:b/>
                <w:bCs/>
                <w:sz w:val="16"/>
                <w:szCs w:val="16"/>
              </w:rPr>
              <w:t>Rentabilidad promedio mensual</w:t>
            </w:r>
          </w:p>
          <w:p w:rsidR="006E3D84" w:rsidRPr="00B112DF" w:rsidRDefault="006E3D84" w:rsidP="00B112DF">
            <w:pPr>
              <w:rPr>
                <w:rFonts w:cs="Arial"/>
                <w:bCs/>
                <w:sz w:val="16"/>
                <w:szCs w:val="16"/>
              </w:rPr>
            </w:pPr>
            <w:r w:rsidRPr="00B112DF">
              <w:rPr>
                <w:rFonts w:cs="Arial"/>
                <w:bCs/>
                <w:sz w:val="16"/>
                <w:szCs w:val="16"/>
              </w:rPr>
              <w:t xml:space="preserve">Se debe publicar la rentabilidad promedio mensual del último año, últimos </w:t>
            </w:r>
            <w:r w:rsidR="00B112DF">
              <w:rPr>
                <w:rFonts w:cs="Arial"/>
                <w:bCs/>
                <w:sz w:val="16"/>
                <w:szCs w:val="16"/>
              </w:rPr>
              <w:t xml:space="preserve">2 </w:t>
            </w:r>
            <w:r w:rsidRPr="00B112DF">
              <w:rPr>
                <w:rFonts w:cs="Arial"/>
                <w:bCs/>
                <w:sz w:val="16"/>
                <w:szCs w:val="16"/>
              </w:rPr>
              <w:t xml:space="preserve">años y últimos </w:t>
            </w:r>
            <w:r w:rsidR="00B112DF">
              <w:rPr>
                <w:rFonts w:cs="Arial"/>
                <w:bCs/>
                <w:sz w:val="16"/>
                <w:szCs w:val="16"/>
              </w:rPr>
              <w:t xml:space="preserve">3 </w:t>
            </w:r>
            <w:r w:rsidRPr="00B112DF">
              <w:rPr>
                <w:rFonts w:cs="Arial"/>
                <w:bCs/>
                <w:sz w:val="16"/>
                <w:szCs w:val="16"/>
              </w:rPr>
              <w:t xml:space="preserve">años. </w:t>
            </w:r>
          </w:p>
          <w:p w:rsidR="006E3D84" w:rsidRPr="00B112DF" w:rsidRDefault="006E3D84" w:rsidP="00B112DF">
            <w:pPr>
              <w:pStyle w:val="Encabezado"/>
              <w:suppressLineNumbers/>
              <w:ind w:right="357"/>
              <w:rPr>
                <w:rFonts w:cs="Arial"/>
                <w:sz w:val="16"/>
                <w:szCs w:val="16"/>
                <w:lang w:val="pt-BR"/>
              </w:rPr>
            </w:pPr>
          </w:p>
          <w:p w:rsidR="006E3D84" w:rsidRPr="00B112DF" w:rsidRDefault="006E3D84" w:rsidP="00B112DF">
            <w:pPr>
              <w:rPr>
                <w:rFonts w:cs="Arial"/>
                <w:b/>
                <w:bCs/>
                <w:sz w:val="16"/>
                <w:szCs w:val="16"/>
              </w:rPr>
            </w:pPr>
            <w:r w:rsidRPr="00B112DF">
              <w:rPr>
                <w:rFonts w:cs="Arial"/>
                <w:b/>
                <w:bCs/>
                <w:sz w:val="16"/>
                <w:szCs w:val="16"/>
              </w:rPr>
              <w:t xml:space="preserve">4.5 </w:t>
            </w:r>
            <w:r w:rsidR="00D70AC6" w:rsidRPr="00B112DF">
              <w:rPr>
                <w:rFonts w:cs="Arial"/>
                <w:b/>
                <w:bCs/>
                <w:sz w:val="16"/>
                <w:szCs w:val="16"/>
              </w:rPr>
              <w:t>Volatilidad anualizada de la rentabilidad mensual</w:t>
            </w:r>
            <w:r w:rsidRPr="00B112DF">
              <w:rPr>
                <w:rFonts w:cs="Arial"/>
                <w:b/>
                <w:bCs/>
                <w:sz w:val="16"/>
                <w:szCs w:val="16"/>
              </w:rPr>
              <w:t xml:space="preserve"> </w:t>
            </w:r>
          </w:p>
          <w:p w:rsidR="006E3D84" w:rsidRPr="00B112DF" w:rsidRDefault="006E3D84" w:rsidP="00B112DF">
            <w:pPr>
              <w:rPr>
                <w:rFonts w:cs="Arial"/>
                <w:b/>
                <w:bCs/>
                <w:sz w:val="16"/>
                <w:szCs w:val="16"/>
              </w:rPr>
            </w:pPr>
            <w:r w:rsidRPr="00B112DF">
              <w:rPr>
                <w:rFonts w:cs="Arial"/>
                <w:sz w:val="16"/>
                <w:szCs w:val="16"/>
              </w:rPr>
              <w:t>Constituye una medida de riesgo que informa la dispersión de las rentabilidades obtenidas por un fondo respecto al promedio para el periodo de análisis.</w:t>
            </w:r>
          </w:p>
          <w:p w:rsidR="006E3D84" w:rsidRPr="00B112DF" w:rsidRDefault="006E3D84" w:rsidP="00B112DF">
            <w:pPr>
              <w:pStyle w:val="Textoindependiente"/>
              <w:spacing w:after="0"/>
              <w:rPr>
                <w:rFonts w:cs="Arial"/>
                <w:sz w:val="16"/>
                <w:szCs w:val="16"/>
              </w:rPr>
            </w:pPr>
          </w:p>
          <w:p w:rsidR="006E3D84" w:rsidRDefault="006E3D84" w:rsidP="00B112DF">
            <w:pPr>
              <w:pStyle w:val="Textoindependiente"/>
              <w:spacing w:after="0"/>
              <w:rPr>
                <w:rFonts w:cs="Arial"/>
                <w:sz w:val="16"/>
                <w:szCs w:val="16"/>
              </w:rPr>
            </w:pPr>
            <w:r w:rsidRPr="00B112DF">
              <w:rPr>
                <w:rFonts w:cs="Arial"/>
                <w:sz w:val="16"/>
                <w:szCs w:val="16"/>
              </w:rPr>
              <w:t xml:space="preserve">Se debe determinar mediante el cálculo de la desviación estándar de las tasas de rentabilidad mensuales del portafolio </w:t>
            </w:r>
            <w:r w:rsidRPr="00B112DF">
              <w:rPr>
                <w:rFonts w:cs="Arial"/>
                <w:bCs/>
                <w:sz w:val="16"/>
                <w:szCs w:val="16"/>
              </w:rPr>
              <w:t xml:space="preserve">del último año, últimos </w:t>
            </w:r>
            <w:r w:rsidR="00B112DF">
              <w:rPr>
                <w:rFonts w:cs="Arial"/>
                <w:bCs/>
                <w:sz w:val="16"/>
                <w:szCs w:val="16"/>
              </w:rPr>
              <w:t xml:space="preserve">2 </w:t>
            </w:r>
            <w:r w:rsidRPr="00B112DF">
              <w:rPr>
                <w:rFonts w:cs="Arial"/>
                <w:bCs/>
                <w:sz w:val="16"/>
                <w:szCs w:val="16"/>
              </w:rPr>
              <w:t xml:space="preserve">años y últimos </w:t>
            </w:r>
            <w:r w:rsidR="00B112DF">
              <w:rPr>
                <w:rFonts w:cs="Arial"/>
                <w:bCs/>
                <w:sz w:val="16"/>
                <w:szCs w:val="16"/>
              </w:rPr>
              <w:t xml:space="preserve">3 </w:t>
            </w:r>
            <w:r w:rsidRPr="00B112DF">
              <w:rPr>
                <w:rFonts w:cs="Arial"/>
                <w:bCs/>
                <w:sz w:val="16"/>
                <w:szCs w:val="16"/>
              </w:rPr>
              <w:t>años</w:t>
            </w:r>
            <w:r w:rsidRPr="00B112DF">
              <w:rPr>
                <w:rFonts w:cs="Arial"/>
                <w:sz w:val="16"/>
                <w:szCs w:val="16"/>
              </w:rPr>
              <w:t xml:space="preserve">, la cual se calculará de acuerdo con la siguiente </w:t>
            </w:r>
            <w:r w:rsidR="00B112DF" w:rsidRPr="00B112DF">
              <w:rPr>
                <w:rFonts w:cs="Arial"/>
                <w:sz w:val="16"/>
                <w:szCs w:val="16"/>
              </w:rPr>
              <w:t>fórmula</w:t>
            </w:r>
            <w:r w:rsidRPr="00B112DF">
              <w:rPr>
                <w:rFonts w:cs="Arial"/>
                <w:sz w:val="16"/>
                <w:szCs w:val="16"/>
              </w:rPr>
              <w:t>:</w:t>
            </w:r>
          </w:p>
          <w:p w:rsidR="00B112DF" w:rsidRPr="00B112DF" w:rsidRDefault="00B112DF" w:rsidP="00B112DF">
            <w:pPr>
              <w:pStyle w:val="Textoindependiente"/>
              <w:spacing w:after="0"/>
              <w:rPr>
                <w:rFonts w:cs="Arial"/>
                <w:b/>
                <w:sz w:val="16"/>
                <w:szCs w:val="16"/>
              </w:rPr>
            </w:pPr>
          </w:p>
          <w:p w:rsidR="006E3D84" w:rsidRPr="00B112DF" w:rsidRDefault="006E3D84" w:rsidP="0075232D">
            <w:pPr>
              <w:pStyle w:val="Textoindependiente"/>
              <w:pBdr>
                <w:left w:val="single" w:sz="4" w:space="4" w:color="auto"/>
              </w:pBdr>
              <w:spacing w:after="0"/>
              <w:jc w:val="center"/>
              <w:rPr>
                <w:rFonts w:cs="Arial"/>
                <w:b/>
                <w:sz w:val="16"/>
                <w:szCs w:val="16"/>
              </w:rPr>
            </w:pPr>
            <w:r w:rsidRPr="00B112DF">
              <w:rPr>
                <w:rFonts w:cs="Arial"/>
                <w:b/>
                <w:sz w:val="16"/>
                <w:szCs w:val="16"/>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7.2pt" o:ole="">
                  <v:imagedata r:id="rId9" o:title=""/>
                </v:shape>
                <o:OLEObject Type="Embed" ProgID="Equation.3" ShapeID="_x0000_i1025" DrawAspect="Content" ObjectID="_1472449053" r:id="rId10"/>
              </w:object>
            </w:r>
            <w:r w:rsidRPr="00B112DF">
              <w:rPr>
                <w:rFonts w:cs="Arial"/>
                <w:b/>
                <w:sz w:val="16"/>
                <w:szCs w:val="16"/>
              </w:rPr>
              <w:t xml:space="preserve"> </w:t>
            </w:r>
            <w:r w:rsidRPr="00B112DF">
              <w:rPr>
                <w:rFonts w:cs="Arial"/>
                <w:b/>
                <w:sz w:val="16"/>
                <w:szCs w:val="16"/>
              </w:rPr>
              <w:object w:dxaOrig="200" w:dyaOrig="240">
                <v:shape id="_x0000_i1026" type="#_x0000_t75" style="width:9.65pt;height:11.8pt" o:ole="">
                  <v:imagedata r:id="rId11" o:title=""/>
                </v:shape>
                <o:OLEObject Type="Embed" ProgID="Equation.3" ShapeID="_x0000_i1026" DrawAspect="Content" ObjectID="_1472449054" r:id="rId12"/>
              </w:object>
            </w:r>
            <w:r w:rsidRPr="00B112DF">
              <w:rPr>
                <w:rFonts w:cs="Arial"/>
                <w:b/>
                <w:sz w:val="16"/>
                <w:szCs w:val="16"/>
              </w:rPr>
              <w:t>=</w:t>
            </w:r>
            <w:r w:rsidRPr="00B112DF">
              <w:rPr>
                <w:rFonts w:cs="Arial"/>
                <w:b/>
                <w:sz w:val="16"/>
                <w:szCs w:val="16"/>
              </w:rPr>
              <w:object w:dxaOrig="600" w:dyaOrig="820">
                <v:shape id="_x0000_i1027" type="#_x0000_t75" style="width:30.1pt;height:41.35pt" o:ole="">
                  <v:imagedata r:id="rId13" o:title=""/>
                </v:shape>
                <o:OLEObject Type="Embed" ProgID="Equation.3" ShapeID="_x0000_i1027" DrawAspect="Content" ObjectID="_1472449055" r:id="rId14"/>
              </w:object>
            </w:r>
          </w:p>
          <w:p w:rsidR="006E3D84" w:rsidRPr="00B112DF" w:rsidRDefault="006E3D84" w:rsidP="0075232D">
            <w:pPr>
              <w:pStyle w:val="Textoindependiente"/>
              <w:pBdr>
                <w:left w:val="single" w:sz="4" w:space="4" w:color="auto"/>
              </w:pBdr>
              <w:spacing w:after="0"/>
              <w:rPr>
                <w:rFonts w:cs="Arial"/>
                <w:b/>
                <w:sz w:val="16"/>
                <w:szCs w:val="16"/>
              </w:rPr>
            </w:pPr>
          </w:p>
          <w:p w:rsidR="006E3D84" w:rsidRPr="00B112DF" w:rsidRDefault="006E3D84" w:rsidP="0075232D">
            <w:pPr>
              <w:pStyle w:val="Textoindependiente"/>
              <w:pBdr>
                <w:left w:val="single" w:sz="4" w:space="4" w:color="auto"/>
              </w:pBdr>
              <w:spacing w:after="0"/>
              <w:jc w:val="center"/>
              <w:rPr>
                <w:rFonts w:cs="Arial"/>
                <w:b/>
                <w:sz w:val="16"/>
                <w:szCs w:val="16"/>
              </w:rPr>
            </w:pPr>
            <w:r w:rsidRPr="00B112DF">
              <w:rPr>
                <w:rFonts w:cs="Arial"/>
                <w:b/>
                <w:sz w:val="16"/>
                <w:szCs w:val="16"/>
              </w:rPr>
              <w:t>S =</w:t>
            </w:r>
            <w:r w:rsidRPr="00B112DF">
              <w:rPr>
                <w:rFonts w:cs="Arial"/>
                <w:b/>
                <w:sz w:val="16"/>
                <w:szCs w:val="16"/>
              </w:rPr>
              <w:object w:dxaOrig="1960" w:dyaOrig="920">
                <v:shape id="_x0000_i1028" type="#_x0000_t75" style="width:98.35pt;height:45.65pt" o:ole="">
                  <v:imagedata r:id="rId15" o:title=""/>
                </v:shape>
                <o:OLEObject Type="Embed" ProgID="Equation.3" ShapeID="_x0000_i1028" DrawAspect="Content" ObjectID="_1472449056" r:id="rId16"/>
              </w:object>
            </w:r>
          </w:p>
          <w:p w:rsidR="006E3D84" w:rsidRPr="00B112DF" w:rsidRDefault="006E3D84" w:rsidP="0075232D">
            <w:pPr>
              <w:pStyle w:val="Textoindependiente"/>
              <w:pBdr>
                <w:left w:val="single" w:sz="4" w:space="4" w:color="auto"/>
              </w:pBdr>
              <w:spacing w:after="0"/>
              <w:jc w:val="center"/>
              <w:rPr>
                <w:rFonts w:cs="Arial"/>
                <w:b/>
                <w:sz w:val="16"/>
                <w:szCs w:val="16"/>
              </w:rPr>
            </w:pPr>
          </w:p>
          <w:p w:rsidR="006E3D84" w:rsidRPr="00B112DF" w:rsidRDefault="006E3D84" w:rsidP="00B112DF">
            <w:pPr>
              <w:pStyle w:val="Textoindependiente"/>
              <w:spacing w:after="0"/>
              <w:ind w:left="284"/>
              <w:rPr>
                <w:rFonts w:cs="Arial"/>
                <w:b/>
                <w:sz w:val="16"/>
                <w:szCs w:val="16"/>
              </w:rPr>
            </w:pPr>
            <w:r w:rsidRPr="00B112DF">
              <w:rPr>
                <w:rFonts w:cs="Arial"/>
                <w:b/>
                <w:i/>
                <w:sz w:val="16"/>
                <w:szCs w:val="16"/>
              </w:rPr>
              <w:t xml:space="preserve">n </w:t>
            </w:r>
            <w:r w:rsidRPr="00B112DF">
              <w:rPr>
                <w:rFonts w:cs="Arial"/>
                <w:b/>
                <w:sz w:val="16"/>
                <w:szCs w:val="16"/>
              </w:rPr>
              <w:t xml:space="preserve">= 12, 24 o 36, según el caso </w:t>
            </w:r>
          </w:p>
          <w:p w:rsidR="006E3D84" w:rsidRPr="00B112DF" w:rsidRDefault="006E3D84" w:rsidP="00B112DF">
            <w:pPr>
              <w:pStyle w:val="Textoindependiente"/>
              <w:spacing w:after="0"/>
              <w:ind w:left="284"/>
              <w:rPr>
                <w:rFonts w:cs="Arial"/>
                <w:b/>
                <w:sz w:val="16"/>
                <w:szCs w:val="16"/>
              </w:rPr>
            </w:pPr>
          </w:p>
          <w:p w:rsidR="006E3D84" w:rsidRPr="00B112DF" w:rsidRDefault="006E3D84" w:rsidP="00B112DF">
            <w:pPr>
              <w:pStyle w:val="Textoindependiente"/>
              <w:spacing w:after="0"/>
              <w:ind w:left="284"/>
              <w:rPr>
                <w:rFonts w:cs="Arial"/>
                <w:sz w:val="16"/>
                <w:szCs w:val="16"/>
              </w:rPr>
            </w:pPr>
            <w:r w:rsidRPr="00B112DF">
              <w:rPr>
                <w:rFonts w:cs="Arial"/>
                <w:sz w:val="16"/>
                <w:szCs w:val="16"/>
              </w:rPr>
              <w:object w:dxaOrig="240" w:dyaOrig="360">
                <v:shape id="_x0000_i1029" type="#_x0000_t75" style="width:11.8pt;height:18.25pt" o:ole="">
                  <v:imagedata r:id="rId17" o:title=""/>
                </v:shape>
                <o:OLEObject Type="Embed" ProgID="Equation.3" ShapeID="_x0000_i1029" DrawAspect="Content" ObjectID="_1472449057" r:id="rId18"/>
              </w:object>
            </w:r>
            <w:r w:rsidRPr="00B112DF">
              <w:rPr>
                <w:rFonts w:cs="Arial"/>
                <w:sz w:val="16"/>
                <w:szCs w:val="16"/>
              </w:rPr>
              <w:t xml:space="preserve"> Rentabilidad obtenida por el portafolio durante cada uno de </w:t>
            </w:r>
            <w:proofErr w:type="gramStart"/>
            <w:r w:rsidRPr="00B112DF">
              <w:rPr>
                <w:rFonts w:cs="Arial"/>
                <w:sz w:val="16"/>
                <w:szCs w:val="16"/>
              </w:rPr>
              <w:t>los últimos</w:t>
            </w:r>
            <w:proofErr w:type="gramEnd"/>
            <w:r w:rsidRPr="00B112DF">
              <w:rPr>
                <w:rFonts w:cs="Arial"/>
                <w:sz w:val="16"/>
                <w:szCs w:val="16"/>
              </w:rPr>
              <w:t xml:space="preserve"> </w:t>
            </w:r>
            <w:r w:rsidRPr="00B112DF">
              <w:rPr>
                <w:rFonts w:cs="Arial"/>
                <w:i/>
                <w:sz w:val="16"/>
                <w:szCs w:val="16"/>
              </w:rPr>
              <w:t>n</w:t>
            </w:r>
            <w:r w:rsidRPr="00B112DF">
              <w:rPr>
                <w:rFonts w:cs="Arial"/>
                <w:sz w:val="16"/>
                <w:szCs w:val="16"/>
              </w:rPr>
              <w:t xml:space="preserve"> meses, en términos mensuales.</w:t>
            </w:r>
          </w:p>
          <w:p w:rsidR="006E3D84" w:rsidRPr="00B112DF" w:rsidRDefault="006E3D84" w:rsidP="00B112DF">
            <w:pPr>
              <w:pStyle w:val="Textoindependiente"/>
              <w:spacing w:after="0"/>
              <w:ind w:left="284"/>
              <w:rPr>
                <w:rFonts w:cs="Arial"/>
                <w:sz w:val="16"/>
                <w:szCs w:val="16"/>
              </w:rPr>
            </w:pPr>
          </w:p>
          <w:p w:rsidR="006E3D84" w:rsidRPr="00B112DF" w:rsidRDefault="006E3D84" w:rsidP="00B112DF">
            <w:pPr>
              <w:pStyle w:val="Textoindependiente"/>
              <w:spacing w:after="0"/>
              <w:ind w:left="284"/>
              <w:rPr>
                <w:rFonts w:cs="Arial"/>
                <w:sz w:val="16"/>
                <w:szCs w:val="16"/>
              </w:rPr>
            </w:pPr>
            <w:r w:rsidRPr="00B112DF">
              <w:rPr>
                <w:rFonts w:cs="Arial"/>
                <w:sz w:val="16"/>
                <w:szCs w:val="16"/>
              </w:rPr>
              <w:object w:dxaOrig="200" w:dyaOrig="240">
                <v:shape id="_x0000_i1030" type="#_x0000_t75" style="width:9.65pt;height:11.8pt" o:ole="">
                  <v:imagedata r:id="rId11" o:title=""/>
                </v:shape>
                <o:OLEObject Type="Embed" ProgID="Equation.3" ShapeID="_x0000_i1030" DrawAspect="Content" ObjectID="_1472449058" r:id="rId19"/>
              </w:object>
            </w:r>
            <w:r w:rsidRPr="00B112DF">
              <w:rPr>
                <w:rFonts w:cs="Arial"/>
                <w:sz w:val="16"/>
                <w:szCs w:val="16"/>
              </w:rPr>
              <w:t xml:space="preserve"> Promedio de las rentabilidades mensuales del portafolio de los últimos </w:t>
            </w:r>
            <w:r w:rsidRPr="00B112DF">
              <w:rPr>
                <w:rFonts w:cs="Arial"/>
                <w:i/>
                <w:sz w:val="16"/>
                <w:szCs w:val="16"/>
              </w:rPr>
              <w:t>n</w:t>
            </w:r>
            <w:r w:rsidRPr="00B112DF">
              <w:rPr>
                <w:rFonts w:cs="Arial"/>
                <w:sz w:val="16"/>
                <w:szCs w:val="16"/>
              </w:rPr>
              <w:t xml:space="preserve"> meses. </w:t>
            </w:r>
          </w:p>
          <w:p w:rsidR="006E3D84" w:rsidRPr="00B112DF" w:rsidRDefault="006E3D84" w:rsidP="0075232D">
            <w:pPr>
              <w:pStyle w:val="Textoindependiente"/>
              <w:spacing w:after="0"/>
              <w:ind w:left="284"/>
              <w:rPr>
                <w:rFonts w:cs="Arial"/>
                <w:sz w:val="16"/>
                <w:szCs w:val="16"/>
              </w:rPr>
            </w:pPr>
          </w:p>
          <w:p w:rsidR="006E3D84" w:rsidRPr="00B112DF" w:rsidRDefault="006E3D84" w:rsidP="0075232D">
            <w:pPr>
              <w:pStyle w:val="Textoindependiente"/>
              <w:spacing w:after="0"/>
              <w:ind w:left="284"/>
              <w:rPr>
                <w:rFonts w:cs="Arial"/>
                <w:sz w:val="16"/>
                <w:szCs w:val="16"/>
              </w:rPr>
            </w:pPr>
            <w:r w:rsidRPr="00B112DF">
              <w:rPr>
                <w:rFonts w:cs="Arial"/>
                <w:sz w:val="16"/>
                <w:szCs w:val="16"/>
              </w:rPr>
              <w:t xml:space="preserve">S  Volatilidad anualizada de los rendimientos mensuales durante los últimos </w:t>
            </w:r>
            <w:r w:rsidRPr="00B112DF">
              <w:rPr>
                <w:rFonts w:cs="Arial"/>
                <w:i/>
                <w:sz w:val="16"/>
                <w:szCs w:val="16"/>
              </w:rPr>
              <w:t>n</w:t>
            </w:r>
            <w:r w:rsidRPr="00B112DF">
              <w:rPr>
                <w:rFonts w:cs="Arial"/>
                <w:sz w:val="16"/>
                <w:szCs w:val="16"/>
              </w:rPr>
              <w:t xml:space="preserve"> meses</w:t>
            </w:r>
            <w:r w:rsidR="00D30466" w:rsidRPr="00B112DF">
              <w:rPr>
                <w:rFonts w:cs="Arial"/>
                <w:sz w:val="16"/>
                <w:szCs w:val="16"/>
              </w:rPr>
              <w:t xml:space="preserve"> </w:t>
            </w:r>
          </w:p>
          <w:p w:rsidR="006E3D84" w:rsidRPr="00B112DF" w:rsidRDefault="006E3D84" w:rsidP="00B112DF">
            <w:pPr>
              <w:rPr>
                <w:rFonts w:cs="Arial"/>
                <w:sz w:val="16"/>
                <w:szCs w:val="16"/>
              </w:rPr>
            </w:pPr>
          </w:p>
          <w:p w:rsidR="006E3D84" w:rsidRPr="00B112DF" w:rsidRDefault="006E3D84" w:rsidP="0075232D">
            <w:pPr>
              <w:rPr>
                <w:rFonts w:cs="Arial"/>
                <w:b/>
                <w:sz w:val="16"/>
                <w:szCs w:val="16"/>
                <w:u w:val="single"/>
              </w:rPr>
            </w:pPr>
          </w:p>
        </w:tc>
      </w:tr>
      <w:tr w:rsidR="006E3D84" w:rsidRPr="00B112DF" w:rsidTr="00B112DF">
        <w:tc>
          <w:tcPr>
            <w:tcW w:w="9000" w:type="dxa"/>
          </w:tcPr>
          <w:p w:rsidR="006E3D84" w:rsidRDefault="006E3D84" w:rsidP="0075232D">
            <w:pPr>
              <w:rPr>
                <w:rFonts w:cs="Arial"/>
                <w:b/>
                <w:bCs/>
                <w:sz w:val="16"/>
                <w:szCs w:val="16"/>
              </w:rPr>
            </w:pPr>
            <w:r w:rsidRPr="00B112DF">
              <w:rPr>
                <w:rFonts w:cs="Arial"/>
                <w:b/>
                <w:bCs/>
                <w:sz w:val="16"/>
                <w:szCs w:val="16"/>
              </w:rPr>
              <w:t xml:space="preserve">4.6 </w:t>
            </w:r>
            <w:r w:rsidR="009C4C64" w:rsidRPr="00B112DF">
              <w:rPr>
                <w:rFonts w:cs="Arial"/>
                <w:b/>
                <w:bCs/>
                <w:sz w:val="16"/>
                <w:szCs w:val="16"/>
              </w:rPr>
              <w:t>información de maduración y duración</w:t>
            </w:r>
          </w:p>
          <w:p w:rsidR="00B112DF" w:rsidRPr="00B112DF" w:rsidRDefault="00B112DF" w:rsidP="0075232D">
            <w:pPr>
              <w:rPr>
                <w:rFonts w:cs="Arial"/>
                <w:b/>
                <w:bCs/>
                <w:sz w:val="16"/>
                <w:szCs w:val="16"/>
              </w:rPr>
            </w:pPr>
          </w:p>
          <w:p w:rsidR="006E3D84" w:rsidRPr="00B112DF" w:rsidRDefault="006E3D84" w:rsidP="0075232D">
            <w:pPr>
              <w:rPr>
                <w:rFonts w:cs="Arial"/>
                <w:sz w:val="16"/>
                <w:szCs w:val="16"/>
              </w:rPr>
            </w:pPr>
            <w:r w:rsidRPr="00B112DF">
              <w:rPr>
                <w:rFonts w:cs="Arial"/>
                <w:b/>
                <w:bCs/>
                <w:sz w:val="16"/>
                <w:szCs w:val="16"/>
              </w:rPr>
              <w:t xml:space="preserve">4.6.1 </w:t>
            </w:r>
            <w:r w:rsidR="00D70AC6" w:rsidRPr="00B112DF">
              <w:rPr>
                <w:rFonts w:cs="Arial"/>
                <w:b/>
                <w:bCs/>
                <w:sz w:val="16"/>
                <w:szCs w:val="16"/>
              </w:rPr>
              <w:t xml:space="preserve">Información de </w:t>
            </w:r>
            <w:r w:rsidR="009C4C64" w:rsidRPr="00B112DF">
              <w:rPr>
                <w:rFonts w:cs="Arial"/>
                <w:b/>
                <w:bCs/>
                <w:sz w:val="16"/>
                <w:szCs w:val="16"/>
              </w:rPr>
              <w:t>m</w:t>
            </w:r>
            <w:r w:rsidR="00D70AC6" w:rsidRPr="00B112DF">
              <w:rPr>
                <w:rFonts w:cs="Arial"/>
                <w:b/>
                <w:bCs/>
                <w:sz w:val="16"/>
                <w:szCs w:val="16"/>
              </w:rPr>
              <w:t>aduración</w:t>
            </w:r>
          </w:p>
          <w:p w:rsidR="006E3D84" w:rsidRPr="00B112DF" w:rsidRDefault="006E3D84" w:rsidP="0075232D">
            <w:pPr>
              <w:rPr>
                <w:rFonts w:cs="Arial"/>
                <w:sz w:val="16"/>
                <w:szCs w:val="16"/>
              </w:rPr>
            </w:pPr>
            <w:r w:rsidRPr="00B112DF">
              <w:rPr>
                <w:rFonts w:cs="Arial"/>
                <w:sz w:val="16"/>
                <w:szCs w:val="16"/>
              </w:rPr>
              <w:t>Corresponde a la relación de las inversiones del portafolio categorizadas por rangos de plazos de maduración (días al vencimiento) expresado como porcentaje de participación en el portafolio.</w:t>
            </w:r>
          </w:p>
          <w:p w:rsidR="006E3D84" w:rsidRPr="00B112DF" w:rsidRDefault="006E3D84" w:rsidP="0075232D">
            <w:pPr>
              <w:ind w:left="180"/>
              <w:rPr>
                <w:rFonts w:cs="Arial"/>
                <w:iCs/>
                <w:sz w:val="16"/>
                <w:szCs w:val="16"/>
              </w:rPr>
            </w:pPr>
          </w:p>
          <w:p w:rsidR="006E3D84" w:rsidRPr="00B112DF" w:rsidRDefault="00D70AC6" w:rsidP="00B112DF">
            <w:pPr>
              <w:rPr>
                <w:rFonts w:cs="Arial"/>
                <w:b/>
                <w:bCs/>
                <w:iCs/>
                <w:sz w:val="16"/>
                <w:szCs w:val="16"/>
                <w:u w:val="single"/>
              </w:rPr>
            </w:pPr>
            <w:r w:rsidRPr="00B112DF">
              <w:rPr>
                <w:rFonts w:cs="Arial"/>
                <w:b/>
                <w:bCs/>
                <w:iCs/>
                <w:sz w:val="16"/>
                <w:szCs w:val="16"/>
              </w:rPr>
              <w:t>Maduración promedio del portafolio</w:t>
            </w:r>
          </w:p>
          <w:p w:rsidR="006E3D84" w:rsidRPr="00B112DF" w:rsidRDefault="006E3D84" w:rsidP="00B112DF">
            <w:pPr>
              <w:rPr>
                <w:rFonts w:cs="Arial"/>
                <w:iCs/>
                <w:sz w:val="16"/>
                <w:szCs w:val="16"/>
              </w:rPr>
            </w:pPr>
            <w:r w:rsidRPr="00B112DF">
              <w:rPr>
                <w:rFonts w:cs="Arial"/>
                <w:bCs/>
                <w:iCs/>
                <w:sz w:val="16"/>
                <w:szCs w:val="16"/>
              </w:rPr>
              <w:t>Corresponde al</w:t>
            </w:r>
            <w:r w:rsidRPr="00B112DF">
              <w:rPr>
                <w:rFonts w:cs="Arial"/>
                <w:b/>
                <w:bCs/>
                <w:iCs/>
                <w:sz w:val="16"/>
                <w:szCs w:val="16"/>
              </w:rPr>
              <w:t xml:space="preserve"> </w:t>
            </w:r>
            <w:r w:rsidRPr="00B112DF">
              <w:rPr>
                <w:rFonts w:cs="Arial"/>
                <w:iCs/>
                <w:sz w:val="16"/>
                <w:szCs w:val="16"/>
              </w:rPr>
              <w:t>tiempo promedio ponderado del vencimiento de los títulos que componen el portafolio, expresado en número de días.</w:t>
            </w:r>
          </w:p>
          <w:p w:rsidR="006E3D84" w:rsidRPr="00B112DF" w:rsidRDefault="006E3D84" w:rsidP="0075232D">
            <w:pPr>
              <w:rPr>
                <w:rFonts w:cs="Arial"/>
                <w:sz w:val="16"/>
                <w:szCs w:val="16"/>
                <w:lang w:val="es-CO"/>
              </w:rPr>
            </w:pPr>
          </w:p>
          <w:p w:rsidR="002C6275" w:rsidRPr="00B112DF" w:rsidRDefault="002C6275" w:rsidP="0075232D">
            <w:pPr>
              <w:rPr>
                <w:rFonts w:cs="Arial"/>
                <w:sz w:val="16"/>
                <w:szCs w:val="16"/>
                <w:lang w:val="es-CO"/>
              </w:rPr>
            </w:pPr>
          </w:p>
          <w:p w:rsidR="002C6275" w:rsidRPr="00B112DF" w:rsidRDefault="002C6275" w:rsidP="0075232D">
            <w:pPr>
              <w:rPr>
                <w:rFonts w:cs="Arial"/>
                <w:sz w:val="16"/>
                <w:szCs w:val="16"/>
                <w:lang w:val="es-CO"/>
              </w:rPr>
            </w:pPr>
          </w:p>
          <w:p w:rsidR="002C6275" w:rsidRPr="00B112DF" w:rsidRDefault="002C6275" w:rsidP="0075232D">
            <w:pPr>
              <w:rPr>
                <w:rFonts w:cs="Arial"/>
                <w:sz w:val="16"/>
                <w:szCs w:val="16"/>
                <w:lang w:val="es-CO"/>
              </w:rPr>
            </w:pPr>
          </w:p>
          <w:p w:rsidR="006E3D84" w:rsidRPr="00B112DF" w:rsidRDefault="006E3D84" w:rsidP="0075232D">
            <w:pPr>
              <w:rPr>
                <w:rFonts w:cs="Arial"/>
                <w:sz w:val="16"/>
                <w:szCs w:val="16"/>
                <w:vertAlign w:val="superscript"/>
                <w:lang w:val="pt-BR"/>
              </w:rPr>
            </w:pPr>
            <w:r w:rsidRPr="00B112DF">
              <w:rPr>
                <w:rFonts w:cs="Arial"/>
                <w:sz w:val="16"/>
                <w:szCs w:val="16"/>
                <w:lang w:val="es-CO"/>
              </w:rPr>
              <w:tab/>
            </w:r>
            <w:r w:rsidRPr="00B112DF">
              <w:rPr>
                <w:rFonts w:cs="Arial"/>
                <w:sz w:val="16"/>
                <w:szCs w:val="16"/>
                <w:lang w:val="es-CO"/>
              </w:rPr>
              <w:tab/>
            </w:r>
            <w:r w:rsidRPr="00B112DF">
              <w:rPr>
                <w:rFonts w:cs="Arial"/>
                <w:sz w:val="16"/>
                <w:szCs w:val="16"/>
              </w:rPr>
              <w:t xml:space="preserve">  </w:t>
            </w:r>
            <w:r w:rsidRPr="00B112DF">
              <w:rPr>
                <w:rFonts w:cs="Arial"/>
                <w:sz w:val="16"/>
                <w:szCs w:val="16"/>
                <w:vertAlign w:val="superscript"/>
                <w:lang w:val="pt-BR"/>
              </w:rPr>
              <w:t>n</w:t>
            </w:r>
          </w:p>
          <w:p w:rsidR="006E3D84" w:rsidRPr="00B112DF" w:rsidRDefault="006E3D84" w:rsidP="0075232D">
            <w:pPr>
              <w:autoSpaceDE w:val="0"/>
              <w:autoSpaceDN w:val="0"/>
              <w:adjustRightInd w:val="0"/>
              <w:rPr>
                <w:rFonts w:cs="Arial"/>
                <w:sz w:val="16"/>
                <w:szCs w:val="16"/>
                <w:vertAlign w:val="subscript"/>
                <w:lang w:val="pt-BR"/>
              </w:rPr>
            </w:pPr>
            <w:r w:rsidRPr="00B112DF">
              <w:rPr>
                <w:rFonts w:cs="Arial"/>
                <w:sz w:val="16"/>
                <w:szCs w:val="16"/>
                <w:lang w:val="pt-BR"/>
              </w:rPr>
              <w:tab/>
            </w:r>
            <w:r w:rsidRPr="00B112DF">
              <w:rPr>
                <w:rFonts w:cs="Arial"/>
                <w:sz w:val="16"/>
                <w:szCs w:val="16"/>
                <w:lang w:val="pt-BR"/>
              </w:rPr>
              <w:tab/>
              <w:t xml:space="preserve">  ∑</w:t>
            </w:r>
            <w:proofErr w:type="gramStart"/>
            <w:r w:rsidRPr="00B112DF">
              <w:rPr>
                <w:rFonts w:cs="Arial"/>
                <w:sz w:val="16"/>
                <w:szCs w:val="16"/>
                <w:lang w:val="pt-BR"/>
              </w:rPr>
              <w:t xml:space="preserve">  </w:t>
            </w:r>
            <w:proofErr w:type="gramEnd"/>
            <w:r w:rsidRPr="00B112DF">
              <w:rPr>
                <w:rFonts w:cs="Arial"/>
                <w:sz w:val="16"/>
                <w:szCs w:val="16"/>
                <w:lang w:val="pt-BR"/>
              </w:rPr>
              <w:t xml:space="preserve">VM </w:t>
            </w:r>
            <w:r w:rsidRPr="00B112DF">
              <w:rPr>
                <w:rFonts w:cs="Arial"/>
                <w:sz w:val="16"/>
                <w:szCs w:val="16"/>
                <w:vertAlign w:val="subscript"/>
                <w:lang w:val="pt-BR"/>
              </w:rPr>
              <w:t>i</w:t>
            </w:r>
            <w:r w:rsidRPr="00B112DF">
              <w:rPr>
                <w:rFonts w:cs="Arial"/>
                <w:sz w:val="16"/>
                <w:szCs w:val="16"/>
                <w:lang w:val="pt-BR"/>
              </w:rPr>
              <w:t xml:space="preserve">  * P </w:t>
            </w:r>
            <w:r w:rsidRPr="00B112DF">
              <w:rPr>
                <w:rFonts w:cs="Arial"/>
                <w:sz w:val="16"/>
                <w:szCs w:val="16"/>
                <w:vertAlign w:val="subscript"/>
                <w:lang w:val="pt-BR"/>
              </w:rPr>
              <w:t>i</w:t>
            </w:r>
          </w:p>
          <w:p w:rsidR="006E3D84" w:rsidRPr="00B112DF" w:rsidRDefault="006E3D84" w:rsidP="0075232D">
            <w:pPr>
              <w:autoSpaceDE w:val="0"/>
              <w:autoSpaceDN w:val="0"/>
              <w:adjustRightInd w:val="0"/>
              <w:ind w:left="708" w:firstLine="708"/>
              <w:rPr>
                <w:rFonts w:cs="Arial"/>
                <w:sz w:val="16"/>
                <w:szCs w:val="16"/>
                <w:lang w:val="pt-BR"/>
              </w:rPr>
            </w:pPr>
            <w:r w:rsidRPr="00B112DF">
              <w:rPr>
                <w:rFonts w:cs="Arial"/>
                <w:sz w:val="16"/>
                <w:szCs w:val="16"/>
                <w:vertAlign w:val="subscript"/>
                <w:lang w:val="pt-BR"/>
              </w:rPr>
              <w:t>i = 1</w:t>
            </w:r>
          </w:p>
          <w:p w:rsidR="006E3D84" w:rsidRPr="00B112DF" w:rsidRDefault="001F64D2" w:rsidP="0075232D">
            <w:pPr>
              <w:rPr>
                <w:rFonts w:cs="Arial"/>
                <w:sz w:val="16"/>
                <w:szCs w:val="16"/>
                <w:lang w:val="pt-BR"/>
              </w:rPr>
            </w:pPr>
            <w:r>
              <w:rPr>
                <w:rFonts w:cs="Arial"/>
                <w:noProof/>
                <w:sz w:val="16"/>
                <w:szCs w:val="16"/>
              </w:rPr>
              <w:pict>
                <v:line id="_x0000_s1086" style="position:absolute;left:0;text-align:left;flip:y;z-index:14" from="66pt,8.45pt" to="162pt,8.45pt"/>
              </w:pict>
            </w:r>
            <w:proofErr w:type="spellStart"/>
            <w:r w:rsidR="006E3D84" w:rsidRPr="00B112DF">
              <w:rPr>
                <w:rFonts w:cs="Arial"/>
                <w:sz w:val="16"/>
                <w:szCs w:val="16"/>
                <w:lang w:val="pt-BR"/>
              </w:rPr>
              <w:t>Mad</w:t>
            </w:r>
            <w:proofErr w:type="spellEnd"/>
            <w:r w:rsidR="006E3D84" w:rsidRPr="00B112DF">
              <w:rPr>
                <w:rFonts w:cs="Arial"/>
                <w:sz w:val="16"/>
                <w:szCs w:val="16"/>
                <w:lang w:val="pt-BR"/>
              </w:rPr>
              <w:t xml:space="preserve"> p =</w:t>
            </w:r>
            <w:proofErr w:type="gramStart"/>
            <w:r w:rsidR="006E3D84" w:rsidRPr="00B112DF">
              <w:rPr>
                <w:rFonts w:cs="Arial"/>
                <w:sz w:val="16"/>
                <w:szCs w:val="16"/>
                <w:lang w:val="pt-BR"/>
              </w:rPr>
              <w:t xml:space="preserve">    </w:t>
            </w:r>
          </w:p>
          <w:p w:rsidR="006E3D84" w:rsidRPr="00B112DF" w:rsidRDefault="006E3D84" w:rsidP="0075232D">
            <w:pPr>
              <w:rPr>
                <w:rFonts w:cs="Arial"/>
                <w:sz w:val="16"/>
                <w:szCs w:val="16"/>
                <w:vertAlign w:val="subscript"/>
                <w:lang w:val="pt-BR"/>
              </w:rPr>
            </w:pPr>
            <w:proofErr w:type="gramEnd"/>
            <w:r w:rsidRPr="00B112DF">
              <w:rPr>
                <w:rFonts w:cs="Arial"/>
                <w:sz w:val="16"/>
                <w:szCs w:val="16"/>
                <w:lang w:val="pt-BR"/>
              </w:rPr>
              <w:tab/>
            </w:r>
            <w:r w:rsidRPr="00B112DF">
              <w:rPr>
                <w:rFonts w:cs="Arial"/>
                <w:sz w:val="16"/>
                <w:szCs w:val="16"/>
                <w:lang w:val="pt-BR"/>
              </w:rPr>
              <w:tab/>
              <w:t xml:space="preserve">    </w:t>
            </w:r>
            <w:r w:rsidRPr="00B112DF">
              <w:rPr>
                <w:rFonts w:cs="Arial"/>
                <w:sz w:val="16"/>
                <w:szCs w:val="16"/>
                <w:vertAlign w:val="subscript"/>
                <w:lang w:val="pt-BR"/>
              </w:rPr>
              <w:t>n</w:t>
            </w:r>
          </w:p>
          <w:p w:rsidR="006E3D84" w:rsidRPr="00B112DF" w:rsidRDefault="006E3D84" w:rsidP="0075232D">
            <w:pPr>
              <w:rPr>
                <w:rFonts w:cs="Arial"/>
                <w:sz w:val="16"/>
                <w:szCs w:val="16"/>
                <w:lang w:val="pt-BR"/>
              </w:rPr>
            </w:pPr>
            <w:r w:rsidRPr="00B112DF">
              <w:rPr>
                <w:rFonts w:cs="Arial"/>
                <w:sz w:val="16"/>
                <w:szCs w:val="16"/>
                <w:lang w:val="pt-BR"/>
              </w:rPr>
              <w:tab/>
            </w:r>
            <w:r w:rsidRPr="00B112DF">
              <w:rPr>
                <w:rFonts w:cs="Arial"/>
                <w:sz w:val="16"/>
                <w:szCs w:val="16"/>
                <w:lang w:val="pt-BR"/>
              </w:rPr>
              <w:tab/>
              <w:t xml:space="preserve">    ∑</w:t>
            </w:r>
            <w:proofErr w:type="gramStart"/>
            <w:r w:rsidRPr="00B112DF">
              <w:rPr>
                <w:rFonts w:cs="Arial"/>
                <w:sz w:val="16"/>
                <w:szCs w:val="16"/>
                <w:lang w:val="pt-BR"/>
              </w:rPr>
              <w:t xml:space="preserve">  </w:t>
            </w:r>
            <w:proofErr w:type="gramEnd"/>
            <w:r w:rsidRPr="00B112DF">
              <w:rPr>
                <w:rFonts w:cs="Arial"/>
                <w:sz w:val="16"/>
                <w:szCs w:val="16"/>
                <w:lang w:val="pt-BR"/>
              </w:rPr>
              <w:t xml:space="preserve">VM </w:t>
            </w:r>
            <w:r w:rsidRPr="00B112DF">
              <w:rPr>
                <w:rFonts w:cs="Arial"/>
                <w:sz w:val="16"/>
                <w:szCs w:val="16"/>
                <w:vertAlign w:val="subscript"/>
                <w:lang w:val="pt-BR"/>
              </w:rPr>
              <w:t>i</w:t>
            </w:r>
          </w:p>
          <w:p w:rsidR="006E3D84" w:rsidRPr="00B112DF" w:rsidRDefault="006E3D84" w:rsidP="0075232D">
            <w:pPr>
              <w:rPr>
                <w:rFonts w:cs="Arial"/>
                <w:sz w:val="16"/>
                <w:szCs w:val="16"/>
                <w:vertAlign w:val="subscript"/>
                <w:lang w:val="pt-BR"/>
              </w:rPr>
            </w:pPr>
            <w:r w:rsidRPr="00B112DF">
              <w:rPr>
                <w:rFonts w:cs="Arial"/>
                <w:sz w:val="16"/>
                <w:szCs w:val="16"/>
                <w:lang w:val="pt-BR"/>
              </w:rPr>
              <w:tab/>
            </w:r>
            <w:r w:rsidRPr="00B112DF">
              <w:rPr>
                <w:rFonts w:cs="Arial"/>
                <w:sz w:val="16"/>
                <w:szCs w:val="16"/>
                <w:lang w:val="pt-BR"/>
              </w:rPr>
              <w:tab/>
              <w:t xml:space="preserve">   </w:t>
            </w:r>
            <w:r w:rsidRPr="00B112DF">
              <w:rPr>
                <w:rFonts w:cs="Arial"/>
                <w:sz w:val="16"/>
                <w:szCs w:val="16"/>
                <w:vertAlign w:val="subscript"/>
                <w:lang w:val="pt-BR"/>
              </w:rPr>
              <w:t>i = 1</w:t>
            </w:r>
          </w:p>
          <w:p w:rsidR="006E3D84" w:rsidRPr="00B112DF" w:rsidRDefault="006E3D84" w:rsidP="0075232D">
            <w:pPr>
              <w:numPr>
                <w:ilvl w:val="12"/>
                <w:numId w:val="0"/>
              </w:numPr>
              <w:ind w:left="180"/>
              <w:rPr>
                <w:rFonts w:cs="Arial"/>
                <w:sz w:val="16"/>
                <w:szCs w:val="16"/>
                <w:lang w:val="pt-BR"/>
              </w:rPr>
            </w:pPr>
            <w:r w:rsidRPr="00B112DF">
              <w:rPr>
                <w:rFonts w:cs="Arial"/>
                <w:sz w:val="16"/>
                <w:szCs w:val="16"/>
                <w:lang w:val="pt-BR"/>
              </w:rPr>
              <w:lastRenderedPageBreak/>
              <w:t xml:space="preserve">      </w:t>
            </w:r>
            <w:r w:rsidRPr="00B112DF">
              <w:rPr>
                <w:rFonts w:cs="Arial"/>
                <w:sz w:val="16"/>
                <w:szCs w:val="16"/>
                <w:vertAlign w:val="superscript"/>
                <w:lang w:val="pt-BR"/>
              </w:rPr>
              <w:t xml:space="preserve">                         </w:t>
            </w:r>
            <w:r w:rsidRPr="00B112DF">
              <w:rPr>
                <w:rFonts w:cs="Arial"/>
                <w:sz w:val="16"/>
                <w:szCs w:val="16"/>
                <w:vertAlign w:val="superscript"/>
                <w:lang w:val="pt-BR"/>
              </w:rPr>
              <w:tab/>
            </w:r>
          </w:p>
          <w:p w:rsidR="006E3D84" w:rsidRPr="00B112DF" w:rsidRDefault="006E3D84" w:rsidP="0075232D">
            <w:pPr>
              <w:rPr>
                <w:rFonts w:cs="Arial"/>
                <w:sz w:val="16"/>
                <w:szCs w:val="16"/>
                <w:lang w:val="pt-BR"/>
              </w:rPr>
            </w:pPr>
          </w:p>
          <w:p w:rsidR="006E3D84" w:rsidRPr="00B112DF" w:rsidRDefault="006E3D84" w:rsidP="0075232D">
            <w:pPr>
              <w:rPr>
                <w:rFonts w:cs="Arial"/>
                <w:sz w:val="16"/>
                <w:szCs w:val="16"/>
                <w:lang w:val="pt-BR"/>
              </w:rPr>
            </w:pPr>
            <w:r w:rsidRPr="00B112DF">
              <w:rPr>
                <w:rFonts w:cs="Arial"/>
                <w:sz w:val="16"/>
                <w:szCs w:val="16"/>
                <w:lang w:val="pt-BR"/>
              </w:rPr>
              <w:t>Donde:</w:t>
            </w:r>
          </w:p>
          <w:p w:rsidR="006E3D84" w:rsidRPr="00B112DF" w:rsidRDefault="006E3D84" w:rsidP="0075232D">
            <w:pPr>
              <w:ind w:left="851"/>
              <w:rPr>
                <w:rFonts w:cs="Arial"/>
                <w:sz w:val="16"/>
                <w:szCs w:val="16"/>
                <w:lang w:val="pt-BR"/>
              </w:rPr>
            </w:pPr>
            <w:r w:rsidRPr="00B112DF">
              <w:rPr>
                <w:rFonts w:cs="Arial"/>
                <w:sz w:val="16"/>
                <w:szCs w:val="16"/>
                <w:lang w:val="pt-BR"/>
              </w:rPr>
              <w:t>VM i</w:t>
            </w:r>
            <w:r w:rsidRPr="00B112DF">
              <w:rPr>
                <w:rFonts w:cs="Arial"/>
                <w:sz w:val="16"/>
                <w:szCs w:val="16"/>
                <w:lang w:val="pt-BR"/>
              </w:rPr>
              <w:tab/>
            </w:r>
            <w:proofErr w:type="gramStart"/>
            <w:r w:rsidRPr="00B112DF">
              <w:rPr>
                <w:rFonts w:cs="Arial"/>
                <w:sz w:val="16"/>
                <w:szCs w:val="16"/>
                <w:lang w:val="pt-BR"/>
              </w:rPr>
              <w:t xml:space="preserve"> :</w:t>
            </w:r>
            <w:proofErr w:type="gramEnd"/>
            <w:r w:rsidRPr="00B112DF">
              <w:rPr>
                <w:rFonts w:cs="Arial"/>
                <w:sz w:val="16"/>
                <w:szCs w:val="16"/>
                <w:lang w:val="pt-BR"/>
              </w:rPr>
              <w:t xml:space="preserve"> Valor de mercado del título i</w:t>
            </w:r>
          </w:p>
          <w:p w:rsidR="006E3D84" w:rsidRPr="00B112DF" w:rsidRDefault="006E3D84" w:rsidP="0075232D">
            <w:pPr>
              <w:ind w:left="851"/>
              <w:rPr>
                <w:rFonts w:cs="Arial"/>
                <w:sz w:val="16"/>
                <w:szCs w:val="16"/>
                <w:lang w:val="es-CO"/>
              </w:rPr>
            </w:pPr>
            <w:r w:rsidRPr="00B112DF">
              <w:rPr>
                <w:rFonts w:cs="Arial"/>
                <w:sz w:val="16"/>
                <w:szCs w:val="16"/>
                <w:lang w:val="es-CO"/>
              </w:rPr>
              <w:t>P i      : Plazo o días al vencimiento del título i</w:t>
            </w:r>
          </w:p>
          <w:p w:rsidR="006E3D84" w:rsidRPr="00B112DF" w:rsidRDefault="006E3D84" w:rsidP="0075232D">
            <w:pPr>
              <w:ind w:left="851"/>
              <w:rPr>
                <w:rFonts w:cs="Arial"/>
                <w:sz w:val="16"/>
                <w:szCs w:val="16"/>
                <w:lang w:val="es-CO"/>
              </w:rPr>
            </w:pPr>
            <w:r w:rsidRPr="00B112DF">
              <w:rPr>
                <w:rFonts w:cs="Arial"/>
                <w:sz w:val="16"/>
                <w:szCs w:val="16"/>
                <w:lang w:val="es-CO"/>
              </w:rPr>
              <w:t xml:space="preserve">n        :  Número de títulos en el portafolio </w:t>
            </w:r>
          </w:p>
          <w:p w:rsidR="006E3D84" w:rsidRPr="00B112DF" w:rsidRDefault="006E3D84" w:rsidP="0075232D">
            <w:pPr>
              <w:ind w:left="851"/>
              <w:rPr>
                <w:rFonts w:cs="Arial"/>
                <w:sz w:val="16"/>
                <w:szCs w:val="16"/>
                <w:lang w:val="es-CO"/>
              </w:rPr>
            </w:pPr>
          </w:p>
          <w:p w:rsidR="006E3D84" w:rsidRPr="00B112DF" w:rsidRDefault="006E3D84" w:rsidP="0075232D">
            <w:pPr>
              <w:ind w:left="851"/>
              <w:rPr>
                <w:rFonts w:cs="Arial"/>
                <w:sz w:val="16"/>
                <w:szCs w:val="16"/>
                <w:lang w:val="es-CO"/>
              </w:rPr>
            </w:pPr>
            <w:r w:rsidRPr="00B112DF">
              <w:rPr>
                <w:rFonts w:cs="Arial"/>
                <w:sz w:val="16"/>
                <w:szCs w:val="16"/>
                <w:lang w:val="es-CO"/>
              </w:rPr>
              <w:t>  VM i : Valor total del portafolio a precios de mercado</w:t>
            </w:r>
          </w:p>
          <w:p w:rsidR="006E3D84" w:rsidRPr="00B112DF" w:rsidRDefault="006E3D84" w:rsidP="0075232D">
            <w:pPr>
              <w:ind w:left="851"/>
              <w:rPr>
                <w:rFonts w:cs="Arial"/>
                <w:sz w:val="16"/>
                <w:szCs w:val="16"/>
                <w:lang w:val="es-CO"/>
              </w:rPr>
            </w:pPr>
            <w:r w:rsidRPr="00B112DF">
              <w:rPr>
                <w:rFonts w:cs="Arial"/>
                <w:sz w:val="16"/>
                <w:szCs w:val="16"/>
                <w:lang w:val="es-CO"/>
              </w:rPr>
              <w:t>i=1</w:t>
            </w:r>
          </w:p>
          <w:p w:rsidR="006E3D84" w:rsidRPr="00B112DF" w:rsidRDefault="006E3D84" w:rsidP="0075232D">
            <w:pPr>
              <w:ind w:left="851"/>
              <w:rPr>
                <w:rFonts w:cs="Arial"/>
                <w:sz w:val="16"/>
                <w:szCs w:val="16"/>
                <w:lang w:val="es-CO"/>
              </w:rPr>
            </w:pPr>
          </w:p>
          <w:p w:rsidR="006E3D84" w:rsidRPr="00B112DF" w:rsidRDefault="006E3D84" w:rsidP="0075232D">
            <w:pPr>
              <w:rPr>
                <w:rFonts w:cs="Arial"/>
                <w:sz w:val="16"/>
                <w:szCs w:val="16"/>
              </w:rPr>
            </w:pPr>
          </w:p>
          <w:p w:rsidR="006E3D84" w:rsidRPr="00B112DF" w:rsidRDefault="006E3D84" w:rsidP="0075232D">
            <w:pPr>
              <w:rPr>
                <w:rFonts w:cs="Arial"/>
                <w:b/>
                <w:bCs/>
                <w:sz w:val="16"/>
                <w:szCs w:val="16"/>
              </w:rPr>
            </w:pPr>
            <w:r w:rsidRPr="00B112DF">
              <w:rPr>
                <w:rFonts w:cs="Arial"/>
                <w:b/>
                <w:bCs/>
                <w:sz w:val="16"/>
                <w:szCs w:val="16"/>
              </w:rPr>
              <w:t xml:space="preserve">4.6.2 </w:t>
            </w:r>
            <w:r w:rsidR="00D70AC6" w:rsidRPr="00B112DF">
              <w:rPr>
                <w:rFonts w:cs="Arial"/>
                <w:b/>
                <w:bCs/>
                <w:sz w:val="16"/>
                <w:szCs w:val="16"/>
              </w:rPr>
              <w:t xml:space="preserve">Información de </w:t>
            </w:r>
            <w:r w:rsidR="009C4C64" w:rsidRPr="00B112DF">
              <w:rPr>
                <w:rFonts w:cs="Arial"/>
                <w:b/>
                <w:bCs/>
                <w:sz w:val="16"/>
                <w:szCs w:val="16"/>
              </w:rPr>
              <w:t>d</w:t>
            </w:r>
            <w:r w:rsidR="00D70AC6" w:rsidRPr="00B112DF">
              <w:rPr>
                <w:rFonts w:cs="Arial"/>
                <w:b/>
                <w:bCs/>
                <w:sz w:val="16"/>
                <w:szCs w:val="16"/>
              </w:rPr>
              <w:t>uración</w:t>
            </w:r>
            <w:r w:rsidRPr="00B112DF">
              <w:rPr>
                <w:rFonts w:cs="Arial"/>
                <w:b/>
                <w:bCs/>
                <w:sz w:val="16"/>
                <w:szCs w:val="16"/>
              </w:rPr>
              <w:t xml:space="preserve"> </w:t>
            </w:r>
          </w:p>
          <w:p w:rsidR="006E3D84" w:rsidRPr="00B112DF" w:rsidRDefault="006E3D84" w:rsidP="0075232D">
            <w:pPr>
              <w:rPr>
                <w:rFonts w:cs="Arial"/>
                <w:sz w:val="16"/>
                <w:szCs w:val="16"/>
              </w:rPr>
            </w:pPr>
          </w:p>
          <w:p w:rsidR="006E3D84" w:rsidRPr="00B112DF" w:rsidRDefault="006E3D84" w:rsidP="0075232D">
            <w:pPr>
              <w:rPr>
                <w:rFonts w:cs="Arial"/>
                <w:sz w:val="16"/>
                <w:szCs w:val="16"/>
              </w:rPr>
            </w:pPr>
            <w:r w:rsidRPr="00B112DF">
              <w:rPr>
                <w:rFonts w:cs="Arial"/>
                <w:sz w:val="16"/>
                <w:szCs w:val="16"/>
              </w:rPr>
              <w:t>Corresponde a la relación de las inversiones del portafolio categorizadas por rangos de días de duración, expresado como porcentaje de participación en el portafolio.</w:t>
            </w: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D70AC6" w:rsidP="00B112DF">
            <w:pPr>
              <w:rPr>
                <w:rFonts w:cs="Arial"/>
                <w:b/>
                <w:bCs/>
                <w:iCs/>
                <w:sz w:val="16"/>
                <w:szCs w:val="16"/>
                <w:u w:val="single"/>
              </w:rPr>
            </w:pPr>
            <w:r w:rsidRPr="00B112DF">
              <w:rPr>
                <w:rFonts w:cs="Arial"/>
                <w:b/>
                <w:bCs/>
                <w:iCs/>
                <w:sz w:val="16"/>
                <w:szCs w:val="16"/>
              </w:rPr>
              <w:t>Duración promedio del portafolio</w:t>
            </w:r>
          </w:p>
          <w:p w:rsidR="006E3D84" w:rsidRPr="00B112DF" w:rsidRDefault="006E3D84" w:rsidP="0075232D">
            <w:pPr>
              <w:rPr>
                <w:rFonts w:cs="Arial"/>
                <w:sz w:val="16"/>
                <w:szCs w:val="16"/>
              </w:rPr>
            </w:pPr>
          </w:p>
          <w:p w:rsidR="006E3D84" w:rsidRPr="00B112DF" w:rsidRDefault="006E3D84" w:rsidP="0075232D">
            <w:pPr>
              <w:rPr>
                <w:rFonts w:cs="Arial"/>
                <w:sz w:val="16"/>
                <w:szCs w:val="16"/>
              </w:rPr>
            </w:pPr>
            <w:r w:rsidRPr="00B112DF">
              <w:rPr>
                <w:rFonts w:cs="Arial"/>
                <w:bCs/>
                <w:iCs/>
                <w:sz w:val="16"/>
                <w:szCs w:val="16"/>
              </w:rPr>
              <w:t>Corresponde al</w:t>
            </w:r>
            <w:r w:rsidRPr="00B112DF">
              <w:rPr>
                <w:rFonts w:cs="Arial"/>
                <w:b/>
                <w:bCs/>
                <w:iCs/>
                <w:sz w:val="16"/>
                <w:szCs w:val="16"/>
              </w:rPr>
              <w:t xml:space="preserve"> </w:t>
            </w:r>
            <w:r w:rsidRPr="00B112DF">
              <w:rPr>
                <w:rFonts w:cs="Arial"/>
                <w:iCs/>
                <w:sz w:val="16"/>
                <w:szCs w:val="16"/>
              </w:rPr>
              <w:t>tiempo promedio ponderado de duración de los títulos que componen el portafolio, expresado en número de días.</w:t>
            </w:r>
          </w:p>
          <w:p w:rsidR="006E3D84" w:rsidRPr="00B112DF" w:rsidRDefault="006E3D84" w:rsidP="0075232D">
            <w:pPr>
              <w:rPr>
                <w:rFonts w:cs="Arial"/>
                <w:sz w:val="16"/>
                <w:szCs w:val="16"/>
              </w:rPr>
            </w:pPr>
          </w:p>
          <w:p w:rsidR="006E3D84" w:rsidRPr="00B112DF" w:rsidRDefault="006E3D84" w:rsidP="0075232D">
            <w:pPr>
              <w:rPr>
                <w:rFonts w:cs="Arial"/>
                <w:sz w:val="16"/>
                <w:szCs w:val="16"/>
                <w:vertAlign w:val="superscript"/>
                <w:lang w:val="pt-BR"/>
              </w:rPr>
            </w:pPr>
            <w:r w:rsidRPr="00B112DF">
              <w:rPr>
                <w:rFonts w:cs="Arial"/>
                <w:sz w:val="16"/>
                <w:szCs w:val="16"/>
              </w:rPr>
              <w:tab/>
            </w:r>
            <w:r w:rsidRPr="00B112DF">
              <w:rPr>
                <w:rFonts w:cs="Arial"/>
                <w:sz w:val="16"/>
                <w:szCs w:val="16"/>
              </w:rPr>
              <w:tab/>
            </w:r>
            <w:r w:rsidRPr="00B112DF">
              <w:rPr>
                <w:rFonts w:cs="Arial"/>
                <w:sz w:val="16"/>
                <w:szCs w:val="16"/>
                <w:vertAlign w:val="superscript"/>
                <w:lang w:val="pt-BR"/>
              </w:rPr>
              <w:t>n</w:t>
            </w:r>
          </w:p>
          <w:p w:rsidR="006E3D84" w:rsidRPr="00B112DF" w:rsidRDefault="006E3D84" w:rsidP="0075232D">
            <w:pPr>
              <w:autoSpaceDE w:val="0"/>
              <w:autoSpaceDN w:val="0"/>
              <w:adjustRightInd w:val="0"/>
              <w:rPr>
                <w:rFonts w:cs="Arial"/>
                <w:sz w:val="16"/>
                <w:szCs w:val="16"/>
                <w:vertAlign w:val="subscript"/>
                <w:lang w:val="pt-BR"/>
              </w:rPr>
            </w:pPr>
            <w:r w:rsidRPr="00B112DF">
              <w:rPr>
                <w:rFonts w:cs="Arial"/>
                <w:sz w:val="16"/>
                <w:szCs w:val="16"/>
                <w:lang w:val="pt-BR"/>
              </w:rPr>
              <w:tab/>
            </w:r>
            <w:r w:rsidRPr="00B112DF">
              <w:rPr>
                <w:rFonts w:cs="Arial"/>
                <w:sz w:val="16"/>
                <w:szCs w:val="16"/>
                <w:lang w:val="pt-BR"/>
              </w:rPr>
              <w:tab/>
              <w:t>∑</w:t>
            </w:r>
            <w:proofErr w:type="gramStart"/>
            <w:r w:rsidRPr="00B112DF">
              <w:rPr>
                <w:rFonts w:cs="Arial"/>
                <w:sz w:val="16"/>
                <w:szCs w:val="16"/>
                <w:lang w:val="pt-BR"/>
              </w:rPr>
              <w:t xml:space="preserve">  </w:t>
            </w:r>
            <w:proofErr w:type="gramEnd"/>
            <w:r w:rsidRPr="00B112DF">
              <w:rPr>
                <w:rFonts w:cs="Arial"/>
                <w:sz w:val="16"/>
                <w:szCs w:val="16"/>
                <w:lang w:val="pt-BR"/>
              </w:rPr>
              <w:t xml:space="preserve">VM </w:t>
            </w:r>
            <w:r w:rsidRPr="00B112DF">
              <w:rPr>
                <w:rFonts w:cs="Arial"/>
                <w:sz w:val="16"/>
                <w:szCs w:val="16"/>
                <w:vertAlign w:val="subscript"/>
                <w:lang w:val="pt-BR"/>
              </w:rPr>
              <w:t>i</w:t>
            </w:r>
            <w:r w:rsidRPr="00B112DF">
              <w:rPr>
                <w:rFonts w:cs="Arial"/>
                <w:sz w:val="16"/>
                <w:szCs w:val="16"/>
                <w:lang w:val="pt-BR"/>
              </w:rPr>
              <w:t xml:space="preserve">  * </w:t>
            </w:r>
            <w:proofErr w:type="spellStart"/>
            <w:r w:rsidRPr="00B112DF">
              <w:rPr>
                <w:rFonts w:cs="Arial"/>
                <w:sz w:val="16"/>
                <w:szCs w:val="16"/>
                <w:lang w:val="pt-BR"/>
              </w:rPr>
              <w:t>Dur</w:t>
            </w:r>
            <w:proofErr w:type="spellEnd"/>
            <w:r w:rsidRPr="00B112DF">
              <w:rPr>
                <w:rFonts w:cs="Arial"/>
                <w:sz w:val="16"/>
                <w:szCs w:val="16"/>
                <w:lang w:val="pt-BR"/>
              </w:rPr>
              <w:t xml:space="preserve"> </w:t>
            </w:r>
            <w:r w:rsidRPr="00B112DF">
              <w:rPr>
                <w:rFonts w:cs="Arial"/>
                <w:sz w:val="16"/>
                <w:szCs w:val="16"/>
                <w:vertAlign w:val="subscript"/>
                <w:lang w:val="pt-BR"/>
              </w:rPr>
              <w:t>i</w:t>
            </w:r>
          </w:p>
          <w:p w:rsidR="006E3D84" w:rsidRPr="00B112DF" w:rsidRDefault="006E3D84" w:rsidP="0075232D">
            <w:pPr>
              <w:rPr>
                <w:rFonts w:cs="Arial"/>
                <w:sz w:val="16"/>
                <w:szCs w:val="16"/>
                <w:lang w:val="pt-BR"/>
              </w:rPr>
            </w:pPr>
            <w:r w:rsidRPr="00B112DF">
              <w:rPr>
                <w:rFonts w:cs="Arial"/>
                <w:sz w:val="16"/>
                <w:szCs w:val="16"/>
                <w:lang w:val="pt-BR"/>
              </w:rPr>
              <w:tab/>
            </w:r>
            <w:r w:rsidRPr="00B112DF">
              <w:rPr>
                <w:rFonts w:cs="Arial"/>
                <w:sz w:val="16"/>
                <w:szCs w:val="16"/>
                <w:lang w:val="pt-BR"/>
              </w:rPr>
              <w:tab/>
            </w:r>
            <w:r w:rsidRPr="00B112DF">
              <w:rPr>
                <w:rFonts w:cs="Arial"/>
                <w:sz w:val="16"/>
                <w:szCs w:val="16"/>
                <w:vertAlign w:val="subscript"/>
                <w:lang w:val="pt-BR"/>
              </w:rPr>
              <w:t>i = 1</w:t>
            </w:r>
          </w:p>
          <w:p w:rsidR="006E3D84" w:rsidRPr="00B112DF" w:rsidRDefault="001F64D2" w:rsidP="0075232D">
            <w:pPr>
              <w:rPr>
                <w:rFonts w:cs="Arial"/>
                <w:sz w:val="16"/>
                <w:szCs w:val="16"/>
                <w:lang w:val="pt-BR"/>
              </w:rPr>
            </w:pPr>
            <w:r>
              <w:rPr>
                <w:rFonts w:cs="Arial"/>
                <w:noProof/>
                <w:sz w:val="16"/>
                <w:szCs w:val="16"/>
              </w:rPr>
              <w:pict>
                <v:line id="_x0000_s1087" style="position:absolute;left:0;text-align:left;flip:y;z-index:15" from="1in,13.65pt" to="162pt,13.65pt"/>
              </w:pict>
            </w:r>
            <w:proofErr w:type="spellStart"/>
            <w:r w:rsidR="006E3D84" w:rsidRPr="00B112DF">
              <w:rPr>
                <w:rFonts w:cs="Arial"/>
                <w:sz w:val="16"/>
                <w:szCs w:val="16"/>
                <w:lang w:val="pt-BR"/>
              </w:rPr>
              <w:t>Dur</w:t>
            </w:r>
            <w:proofErr w:type="spellEnd"/>
            <w:r w:rsidR="006E3D84" w:rsidRPr="00B112DF">
              <w:rPr>
                <w:rFonts w:cs="Arial"/>
                <w:sz w:val="16"/>
                <w:szCs w:val="16"/>
                <w:lang w:val="pt-BR"/>
              </w:rPr>
              <w:t xml:space="preserve"> p =</w:t>
            </w:r>
          </w:p>
          <w:p w:rsidR="006E3D84" w:rsidRPr="00B112DF" w:rsidRDefault="006E3D84" w:rsidP="0075232D">
            <w:pPr>
              <w:rPr>
                <w:rFonts w:cs="Arial"/>
                <w:sz w:val="16"/>
                <w:szCs w:val="16"/>
                <w:vertAlign w:val="subscript"/>
                <w:lang w:val="pt-BR"/>
              </w:rPr>
            </w:pPr>
            <w:r w:rsidRPr="00B112DF">
              <w:rPr>
                <w:rFonts w:cs="Arial"/>
                <w:sz w:val="16"/>
                <w:szCs w:val="16"/>
                <w:lang w:val="pt-BR"/>
              </w:rPr>
              <w:tab/>
            </w:r>
            <w:r w:rsidRPr="00B112DF">
              <w:rPr>
                <w:rFonts w:cs="Arial"/>
                <w:sz w:val="16"/>
                <w:szCs w:val="16"/>
                <w:lang w:val="pt-BR"/>
              </w:rPr>
              <w:tab/>
            </w:r>
            <w:r w:rsidRPr="00B112DF">
              <w:rPr>
                <w:rFonts w:cs="Arial"/>
                <w:sz w:val="16"/>
                <w:szCs w:val="16"/>
                <w:lang w:val="pt-BR"/>
              </w:rPr>
              <w:tab/>
            </w:r>
            <w:r w:rsidRPr="00B112DF">
              <w:rPr>
                <w:rFonts w:cs="Arial"/>
                <w:sz w:val="16"/>
                <w:szCs w:val="16"/>
                <w:vertAlign w:val="subscript"/>
                <w:lang w:val="pt-BR"/>
              </w:rPr>
              <w:t>n</w:t>
            </w:r>
          </w:p>
          <w:p w:rsidR="006E3D84" w:rsidRPr="00B112DF" w:rsidRDefault="006E3D84" w:rsidP="0075232D">
            <w:pPr>
              <w:rPr>
                <w:rFonts w:cs="Arial"/>
                <w:sz w:val="16"/>
                <w:szCs w:val="16"/>
                <w:lang w:val="pt-BR"/>
              </w:rPr>
            </w:pPr>
            <w:r w:rsidRPr="00B112DF">
              <w:rPr>
                <w:rFonts w:cs="Arial"/>
                <w:sz w:val="16"/>
                <w:szCs w:val="16"/>
                <w:lang w:val="pt-BR"/>
              </w:rPr>
              <w:tab/>
            </w:r>
            <w:r w:rsidRPr="00B112DF">
              <w:rPr>
                <w:rFonts w:cs="Arial"/>
                <w:sz w:val="16"/>
                <w:szCs w:val="16"/>
                <w:lang w:val="pt-BR"/>
              </w:rPr>
              <w:tab/>
            </w:r>
            <w:r w:rsidRPr="00B112DF">
              <w:rPr>
                <w:rFonts w:cs="Arial"/>
                <w:sz w:val="16"/>
                <w:szCs w:val="16"/>
                <w:lang w:val="pt-BR"/>
              </w:rPr>
              <w:tab/>
              <w:t>∑</w:t>
            </w:r>
            <w:proofErr w:type="gramStart"/>
            <w:r w:rsidRPr="00B112DF">
              <w:rPr>
                <w:rFonts w:cs="Arial"/>
                <w:sz w:val="16"/>
                <w:szCs w:val="16"/>
                <w:lang w:val="pt-BR"/>
              </w:rPr>
              <w:t xml:space="preserve">  </w:t>
            </w:r>
            <w:proofErr w:type="gramEnd"/>
            <w:r w:rsidRPr="00B112DF">
              <w:rPr>
                <w:rFonts w:cs="Arial"/>
                <w:sz w:val="16"/>
                <w:szCs w:val="16"/>
                <w:lang w:val="pt-BR"/>
              </w:rPr>
              <w:t xml:space="preserve">VM </w:t>
            </w:r>
            <w:r w:rsidRPr="00B112DF">
              <w:rPr>
                <w:rFonts w:cs="Arial"/>
                <w:sz w:val="16"/>
                <w:szCs w:val="16"/>
                <w:vertAlign w:val="subscript"/>
                <w:lang w:val="pt-BR"/>
              </w:rPr>
              <w:t>i</w:t>
            </w:r>
          </w:p>
          <w:p w:rsidR="006E3D84" w:rsidRPr="00B112DF" w:rsidRDefault="006E3D84" w:rsidP="0075232D">
            <w:pPr>
              <w:rPr>
                <w:rFonts w:cs="Arial"/>
                <w:sz w:val="16"/>
                <w:szCs w:val="16"/>
                <w:vertAlign w:val="subscript"/>
                <w:lang w:val="pt-BR"/>
              </w:rPr>
            </w:pPr>
            <w:r w:rsidRPr="00B112DF">
              <w:rPr>
                <w:rFonts w:cs="Arial"/>
                <w:sz w:val="16"/>
                <w:szCs w:val="16"/>
                <w:lang w:val="pt-BR"/>
              </w:rPr>
              <w:tab/>
            </w:r>
            <w:r w:rsidRPr="00B112DF">
              <w:rPr>
                <w:rFonts w:cs="Arial"/>
                <w:sz w:val="16"/>
                <w:szCs w:val="16"/>
                <w:lang w:val="pt-BR"/>
              </w:rPr>
              <w:tab/>
            </w:r>
            <w:r w:rsidRPr="00B112DF">
              <w:rPr>
                <w:rFonts w:cs="Arial"/>
                <w:sz w:val="16"/>
                <w:szCs w:val="16"/>
                <w:lang w:val="pt-BR"/>
              </w:rPr>
              <w:tab/>
            </w:r>
            <w:r w:rsidRPr="00B112DF">
              <w:rPr>
                <w:rFonts w:cs="Arial"/>
                <w:sz w:val="16"/>
                <w:szCs w:val="16"/>
                <w:vertAlign w:val="subscript"/>
                <w:lang w:val="pt-BR"/>
              </w:rPr>
              <w:t>i = 1</w:t>
            </w:r>
          </w:p>
          <w:p w:rsidR="006E3D84" w:rsidRPr="00B112DF" w:rsidRDefault="006E3D84" w:rsidP="0075232D">
            <w:pPr>
              <w:pStyle w:val="Encabezado"/>
              <w:suppressLineNumbers/>
              <w:ind w:right="357"/>
              <w:rPr>
                <w:rFonts w:cs="Arial"/>
                <w:b/>
                <w:sz w:val="16"/>
                <w:szCs w:val="16"/>
                <w:lang w:val="pt-BR"/>
              </w:rPr>
            </w:pPr>
          </w:p>
          <w:p w:rsidR="006E3D84" w:rsidRPr="00B112DF" w:rsidRDefault="006E3D84" w:rsidP="0075232D">
            <w:pPr>
              <w:rPr>
                <w:rFonts w:cs="Arial"/>
                <w:sz w:val="16"/>
                <w:szCs w:val="16"/>
                <w:lang w:val="pt-BR"/>
              </w:rPr>
            </w:pPr>
          </w:p>
          <w:p w:rsidR="006E3D84" w:rsidRPr="00B112DF" w:rsidRDefault="006E3D84" w:rsidP="0075232D">
            <w:pPr>
              <w:rPr>
                <w:rFonts w:cs="Arial"/>
                <w:sz w:val="16"/>
                <w:szCs w:val="16"/>
                <w:lang w:val="en-US"/>
              </w:rPr>
            </w:pPr>
            <w:proofErr w:type="spellStart"/>
            <w:r w:rsidRPr="00B112DF">
              <w:rPr>
                <w:rFonts w:cs="Arial"/>
                <w:sz w:val="16"/>
                <w:szCs w:val="16"/>
                <w:lang w:val="en-US"/>
              </w:rPr>
              <w:t>Donde</w:t>
            </w:r>
            <w:proofErr w:type="spellEnd"/>
            <w:r w:rsidRPr="00B112DF">
              <w:rPr>
                <w:rFonts w:cs="Arial"/>
                <w:sz w:val="16"/>
                <w:szCs w:val="16"/>
                <w:lang w:val="en-US"/>
              </w:rPr>
              <w:t>:</w:t>
            </w:r>
          </w:p>
          <w:p w:rsidR="006E3D84" w:rsidRPr="00B112DF" w:rsidRDefault="006E3D84" w:rsidP="0075232D">
            <w:pPr>
              <w:ind w:left="851"/>
              <w:rPr>
                <w:rFonts w:cs="Arial"/>
                <w:sz w:val="16"/>
                <w:szCs w:val="16"/>
              </w:rPr>
            </w:pPr>
            <w:r w:rsidRPr="00B112DF">
              <w:rPr>
                <w:rFonts w:cs="Arial"/>
                <w:sz w:val="16"/>
                <w:szCs w:val="16"/>
              </w:rPr>
              <w:t>VM i</w:t>
            </w:r>
            <w:r w:rsidRPr="00B112DF">
              <w:rPr>
                <w:rFonts w:cs="Arial"/>
                <w:sz w:val="16"/>
                <w:szCs w:val="16"/>
              </w:rPr>
              <w:tab/>
              <w:t xml:space="preserve"> : Valor de mercado del título i</w:t>
            </w:r>
          </w:p>
          <w:p w:rsidR="006E3D84" w:rsidRPr="00B112DF" w:rsidRDefault="006E3D84" w:rsidP="0075232D">
            <w:pPr>
              <w:ind w:left="1550" w:hanging="699"/>
              <w:rPr>
                <w:rFonts w:cs="Arial"/>
                <w:sz w:val="16"/>
                <w:szCs w:val="16"/>
                <w:lang w:val="es-CO"/>
              </w:rPr>
            </w:pPr>
            <w:proofErr w:type="spellStart"/>
            <w:r w:rsidRPr="00B112DF">
              <w:rPr>
                <w:rFonts w:cs="Arial"/>
                <w:sz w:val="16"/>
                <w:szCs w:val="16"/>
                <w:lang w:val="es-CO"/>
              </w:rPr>
              <w:t>Dur</w:t>
            </w:r>
            <w:proofErr w:type="spellEnd"/>
            <w:r w:rsidRPr="00B112DF">
              <w:rPr>
                <w:rFonts w:cs="Arial"/>
                <w:sz w:val="16"/>
                <w:szCs w:val="16"/>
                <w:lang w:val="es-CO"/>
              </w:rPr>
              <w:t xml:space="preserve"> i  : Duración del título i, en días, calculada de conformidad con lo </w:t>
            </w:r>
            <w:r w:rsidR="001876FE" w:rsidRPr="00B112DF">
              <w:rPr>
                <w:rFonts w:cs="Arial"/>
                <w:sz w:val="16"/>
                <w:szCs w:val="16"/>
                <w:lang w:val="es-CO"/>
              </w:rPr>
              <w:t>dispuesto en</w:t>
            </w:r>
            <w:r w:rsidRPr="00B112DF">
              <w:rPr>
                <w:rFonts w:cs="Arial"/>
                <w:sz w:val="16"/>
                <w:szCs w:val="16"/>
                <w:lang w:val="es-CO"/>
              </w:rPr>
              <w:t xml:space="preserve"> el Capítulo XXI de la C</w:t>
            </w:r>
            <w:r w:rsidR="008C73A1" w:rsidRPr="00B112DF">
              <w:rPr>
                <w:rFonts w:cs="Arial"/>
                <w:sz w:val="16"/>
                <w:szCs w:val="16"/>
                <w:lang w:val="es-CO"/>
              </w:rPr>
              <w:t>BCF</w:t>
            </w:r>
          </w:p>
          <w:p w:rsidR="006E3D84" w:rsidRPr="00B112DF" w:rsidRDefault="006E3D84" w:rsidP="0075232D">
            <w:pPr>
              <w:ind w:left="851"/>
              <w:rPr>
                <w:rFonts w:cs="Arial"/>
                <w:sz w:val="16"/>
                <w:szCs w:val="16"/>
                <w:lang w:val="es-CO"/>
              </w:rPr>
            </w:pPr>
            <w:r w:rsidRPr="00B112DF">
              <w:rPr>
                <w:rFonts w:cs="Arial"/>
                <w:sz w:val="16"/>
                <w:szCs w:val="16"/>
                <w:lang w:val="es-CO"/>
              </w:rPr>
              <w:t xml:space="preserve">n        :  Número de títulos en el portafolio </w:t>
            </w:r>
          </w:p>
          <w:p w:rsidR="006E3D84" w:rsidRPr="00B112DF" w:rsidRDefault="006E3D84" w:rsidP="0075232D">
            <w:pPr>
              <w:ind w:left="851"/>
              <w:rPr>
                <w:rFonts w:cs="Arial"/>
                <w:sz w:val="16"/>
                <w:szCs w:val="16"/>
                <w:lang w:val="es-CO"/>
              </w:rPr>
            </w:pPr>
          </w:p>
          <w:p w:rsidR="006E3D84" w:rsidRPr="00B112DF" w:rsidRDefault="006E3D84" w:rsidP="0075232D">
            <w:pPr>
              <w:ind w:left="851"/>
              <w:rPr>
                <w:rFonts w:cs="Arial"/>
                <w:sz w:val="16"/>
                <w:szCs w:val="16"/>
                <w:lang w:val="es-CO"/>
              </w:rPr>
            </w:pPr>
            <w:r w:rsidRPr="00B112DF">
              <w:rPr>
                <w:rFonts w:cs="Arial"/>
                <w:sz w:val="16"/>
                <w:szCs w:val="16"/>
                <w:lang w:val="es-CO"/>
              </w:rPr>
              <w:t>  VM i : Valor total del portafolio a precios de mercado</w:t>
            </w:r>
          </w:p>
          <w:p w:rsidR="006E3D84" w:rsidRPr="00B112DF" w:rsidRDefault="006E3D84" w:rsidP="0075232D">
            <w:pPr>
              <w:ind w:left="851"/>
              <w:rPr>
                <w:rFonts w:cs="Arial"/>
                <w:sz w:val="16"/>
                <w:szCs w:val="16"/>
                <w:lang w:val="es-CO"/>
              </w:rPr>
            </w:pPr>
            <w:r w:rsidRPr="00B112DF">
              <w:rPr>
                <w:rFonts w:cs="Arial"/>
                <w:sz w:val="16"/>
                <w:szCs w:val="16"/>
                <w:lang w:val="es-CO"/>
              </w:rPr>
              <w:t>i=1</w:t>
            </w:r>
          </w:p>
          <w:p w:rsidR="006E3D84" w:rsidRPr="00B112DF" w:rsidRDefault="006E3D84" w:rsidP="0075232D">
            <w:pPr>
              <w:rPr>
                <w:rFonts w:cs="Arial"/>
                <w:sz w:val="16"/>
                <w:szCs w:val="16"/>
              </w:rPr>
            </w:pPr>
            <w:r w:rsidRPr="00B112DF">
              <w:rPr>
                <w:rFonts w:cs="Arial"/>
                <w:sz w:val="16"/>
                <w:szCs w:val="16"/>
              </w:rPr>
              <w:t xml:space="preserve"> </w:t>
            </w:r>
          </w:p>
        </w:tc>
      </w:tr>
      <w:tr w:rsidR="006E3D84" w:rsidRPr="00B112DF">
        <w:tc>
          <w:tcPr>
            <w:tcW w:w="9000" w:type="dxa"/>
          </w:tcPr>
          <w:p w:rsidR="006E3D84" w:rsidRPr="00B112DF" w:rsidRDefault="006E3D84" w:rsidP="0075232D">
            <w:pPr>
              <w:rPr>
                <w:rFonts w:cs="Arial"/>
                <w:b/>
                <w:bCs/>
                <w:sz w:val="16"/>
                <w:szCs w:val="16"/>
              </w:rPr>
            </w:pPr>
            <w:r w:rsidRPr="00B112DF">
              <w:rPr>
                <w:rFonts w:cs="Arial"/>
                <w:b/>
                <w:bCs/>
                <w:sz w:val="16"/>
                <w:szCs w:val="16"/>
              </w:rPr>
              <w:lastRenderedPageBreak/>
              <w:t xml:space="preserve">5. </w:t>
            </w:r>
            <w:r w:rsidR="009C4C64" w:rsidRPr="00B112DF">
              <w:rPr>
                <w:rFonts w:cs="Arial"/>
                <w:b/>
                <w:bCs/>
                <w:sz w:val="16"/>
                <w:szCs w:val="16"/>
              </w:rPr>
              <w:t>Distribución del portafolio</w:t>
            </w:r>
          </w:p>
          <w:p w:rsidR="006E3D84" w:rsidRPr="00B112DF" w:rsidRDefault="006E3D84" w:rsidP="0075232D">
            <w:pPr>
              <w:rPr>
                <w:rFonts w:cs="Arial"/>
                <w:sz w:val="16"/>
                <w:szCs w:val="16"/>
              </w:rPr>
            </w:pPr>
            <w:r w:rsidRPr="00B112DF">
              <w:rPr>
                <w:rFonts w:cs="Arial"/>
                <w:sz w:val="16"/>
                <w:szCs w:val="16"/>
              </w:rPr>
              <w:t>Mediante</w:t>
            </w:r>
            <w:r w:rsidR="00B112DF" w:rsidRPr="00B112DF">
              <w:rPr>
                <w:rFonts w:cs="Arial"/>
                <w:sz w:val="16"/>
                <w:szCs w:val="16"/>
              </w:rPr>
              <w:t xml:space="preserve"> gráficos circulares </w:t>
            </w:r>
            <w:r w:rsidRPr="00B112DF">
              <w:rPr>
                <w:rFonts w:cs="Arial"/>
                <w:sz w:val="16"/>
                <w:szCs w:val="16"/>
              </w:rPr>
              <w:t xml:space="preserve">se </w:t>
            </w:r>
            <w:r w:rsidR="00B112DF" w:rsidRPr="00B112DF">
              <w:rPr>
                <w:rFonts w:cs="Arial"/>
                <w:sz w:val="16"/>
                <w:szCs w:val="16"/>
              </w:rPr>
              <w:t xml:space="preserve">debe </w:t>
            </w:r>
            <w:r w:rsidRPr="00B112DF">
              <w:rPr>
                <w:rFonts w:cs="Arial"/>
                <w:sz w:val="16"/>
                <w:szCs w:val="16"/>
              </w:rPr>
              <w:t>ilustrar la composición del portafolio:</w:t>
            </w:r>
          </w:p>
          <w:p w:rsidR="006E3D84" w:rsidRPr="00B112DF" w:rsidRDefault="006E3D84" w:rsidP="00B112DF">
            <w:pPr>
              <w:rPr>
                <w:rFonts w:cs="Arial"/>
                <w:b/>
                <w:bCs/>
                <w:sz w:val="16"/>
                <w:szCs w:val="16"/>
              </w:rPr>
            </w:pPr>
            <w:r w:rsidRPr="00B112DF">
              <w:rPr>
                <w:rFonts w:cs="Arial"/>
                <w:b/>
                <w:bCs/>
                <w:sz w:val="16"/>
                <w:szCs w:val="16"/>
              </w:rPr>
              <w:t xml:space="preserve"> </w:t>
            </w:r>
          </w:p>
          <w:p w:rsidR="009C4C64" w:rsidRPr="00B112DF" w:rsidRDefault="006E3D84" w:rsidP="00B112DF">
            <w:pPr>
              <w:rPr>
                <w:rFonts w:cs="Arial"/>
                <w:sz w:val="16"/>
                <w:szCs w:val="16"/>
              </w:rPr>
            </w:pPr>
            <w:r w:rsidRPr="00B112DF">
              <w:rPr>
                <w:rFonts w:cs="Arial"/>
                <w:b/>
                <w:bCs/>
                <w:sz w:val="16"/>
                <w:szCs w:val="16"/>
              </w:rPr>
              <w:t xml:space="preserve">5.1 </w:t>
            </w:r>
            <w:r w:rsidR="00D70AC6" w:rsidRPr="00B112DF">
              <w:rPr>
                <w:rFonts w:cs="Arial"/>
                <w:b/>
                <w:bCs/>
                <w:sz w:val="16"/>
                <w:szCs w:val="16"/>
              </w:rPr>
              <w:t>Distribución por calificación</w:t>
            </w:r>
            <w:r w:rsidRPr="00B112DF">
              <w:rPr>
                <w:rFonts w:cs="Arial"/>
                <w:b/>
                <w:bCs/>
                <w:sz w:val="16"/>
                <w:szCs w:val="16"/>
              </w:rPr>
              <w:t xml:space="preserve"> </w:t>
            </w:r>
          </w:p>
          <w:p w:rsidR="006E3D84" w:rsidRPr="00B112DF" w:rsidRDefault="009C4C64" w:rsidP="00B112DF">
            <w:pPr>
              <w:rPr>
                <w:rFonts w:cs="Arial"/>
                <w:sz w:val="16"/>
                <w:szCs w:val="16"/>
              </w:rPr>
            </w:pPr>
            <w:r w:rsidRPr="00B112DF">
              <w:rPr>
                <w:rFonts w:cs="Arial"/>
                <w:sz w:val="16"/>
                <w:szCs w:val="16"/>
              </w:rPr>
              <w:t>C</w:t>
            </w:r>
            <w:r w:rsidR="006E3D84" w:rsidRPr="00B112DF">
              <w:rPr>
                <w:rFonts w:cs="Arial"/>
                <w:sz w:val="16"/>
                <w:szCs w:val="16"/>
              </w:rPr>
              <w:t xml:space="preserve">orresponde a un gráfico que ilustre el porcentaje de participación de los títulos que componen el portafolio, según la calificación de riesgo asignada por las sociedades calificadoras de riesgo. En el caso de títulos emitidos en el exterior, a la calificación se le adicionará la palabra internacional. </w:t>
            </w:r>
          </w:p>
          <w:p w:rsidR="006E3D84" w:rsidRPr="00B112DF" w:rsidRDefault="006E3D84" w:rsidP="00B112DF">
            <w:pPr>
              <w:tabs>
                <w:tab w:val="left" w:pos="1815"/>
              </w:tabs>
              <w:rPr>
                <w:rFonts w:cs="Arial"/>
                <w:b/>
                <w:bCs/>
                <w:sz w:val="16"/>
                <w:szCs w:val="16"/>
              </w:rPr>
            </w:pPr>
            <w:r w:rsidRPr="00B112DF">
              <w:rPr>
                <w:rFonts w:cs="Arial"/>
                <w:b/>
                <w:bCs/>
                <w:sz w:val="16"/>
                <w:szCs w:val="16"/>
              </w:rPr>
              <w:tab/>
            </w:r>
          </w:p>
          <w:p w:rsidR="009C4C64" w:rsidRPr="00B112DF" w:rsidRDefault="006E3D84" w:rsidP="00B112DF">
            <w:pPr>
              <w:rPr>
                <w:rFonts w:cs="Arial"/>
                <w:sz w:val="16"/>
                <w:szCs w:val="16"/>
              </w:rPr>
            </w:pPr>
            <w:r w:rsidRPr="00B112DF">
              <w:rPr>
                <w:rFonts w:cs="Arial"/>
                <w:b/>
                <w:bCs/>
                <w:sz w:val="16"/>
                <w:szCs w:val="16"/>
              </w:rPr>
              <w:t xml:space="preserve">5.2 </w:t>
            </w:r>
            <w:r w:rsidR="00D70AC6" w:rsidRPr="00B112DF">
              <w:rPr>
                <w:rFonts w:cs="Arial"/>
                <w:b/>
                <w:bCs/>
                <w:sz w:val="16"/>
                <w:szCs w:val="16"/>
              </w:rPr>
              <w:t>Distribución por tipo de inversión</w:t>
            </w:r>
            <w:r w:rsidRPr="00B112DF">
              <w:rPr>
                <w:rFonts w:cs="Arial"/>
                <w:b/>
                <w:bCs/>
                <w:sz w:val="16"/>
                <w:szCs w:val="16"/>
              </w:rPr>
              <w:t xml:space="preserve"> </w:t>
            </w:r>
          </w:p>
          <w:p w:rsidR="006E3D84" w:rsidRPr="00B112DF" w:rsidRDefault="009C4C64" w:rsidP="00B112DF">
            <w:pPr>
              <w:rPr>
                <w:rFonts w:cs="Arial"/>
                <w:sz w:val="16"/>
                <w:szCs w:val="16"/>
              </w:rPr>
            </w:pPr>
            <w:r w:rsidRPr="00B112DF">
              <w:rPr>
                <w:rFonts w:cs="Arial"/>
                <w:sz w:val="16"/>
                <w:szCs w:val="16"/>
              </w:rPr>
              <w:t>C</w:t>
            </w:r>
            <w:r w:rsidR="006E3D84" w:rsidRPr="00B112DF">
              <w:rPr>
                <w:rFonts w:cs="Arial"/>
                <w:sz w:val="16"/>
                <w:szCs w:val="16"/>
              </w:rPr>
              <w:t>orresponde a un gráfico</w:t>
            </w:r>
            <w:r w:rsidR="00B112DF" w:rsidRPr="00B112DF">
              <w:rPr>
                <w:rFonts w:cs="Arial"/>
                <w:sz w:val="16"/>
                <w:szCs w:val="16"/>
              </w:rPr>
              <w:t xml:space="preserve"> de barras</w:t>
            </w:r>
            <w:r w:rsidR="006E3D84" w:rsidRPr="00B112DF">
              <w:rPr>
                <w:rFonts w:cs="Arial"/>
                <w:sz w:val="16"/>
                <w:szCs w:val="16"/>
              </w:rPr>
              <w:t xml:space="preserve"> que ilustre el porcentaje de participación de las inversiones del portafolio, de acuerdo con</w:t>
            </w:r>
            <w:r w:rsidR="00D30466" w:rsidRPr="00B112DF">
              <w:rPr>
                <w:rFonts w:cs="Arial"/>
                <w:sz w:val="16"/>
                <w:szCs w:val="16"/>
              </w:rPr>
              <w:t xml:space="preserve"> </w:t>
            </w:r>
            <w:r w:rsidR="006E3D84" w:rsidRPr="00B112DF">
              <w:rPr>
                <w:rFonts w:cs="Arial"/>
                <w:sz w:val="16"/>
                <w:szCs w:val="16"/>
              </w:rPr>
              <w:t xml:space="preserve">la clasificación del plan de cuentas a nivel de </w:t>
            </w:r>
            <w:r w:rsidR="00B112DF">
              <w:rPr>
                <w:rFonts w:cs="Arial"/>
                <w:sz w:val="16"/>
                <w:szCs w:val="16"/>
              </w:rPr>
              <w:t xml:space="preserve">6 </w:t>
            </w:r>
            <w:r w:rsidR="006E3D84" w:rsidRPr="00B112DF">
              <w:rPr>
                <w:rFonts w:cs="Arial"/>
                <w:sz w:val="16"/>
                <w:szCs w:val="16"/>
              </w:rPr>
              <w:t xml:space="preserve">dígitos, incluyendo renta fija, renta variable, depósitos en bancos y posición neta en derivados. </w:t>
            </w:r>
          </w:p>
          <w:p w:rsidR="006E3D84" w:rsidRPr="00B112DF" w:rsidRDefault="006E3D84" w:rsidP="00B112DF">
            <w:pPr>
              <w:rPr>
                <w:rFonts w:cs="Arial"/>
                <w:b/>
                <w:bCs/>
                <w:sz w:val="16"/>
                <w:szCs w:val="16"/>
              </w:rPr>
            </w:pPr>
          </w:p>
          <w:p w:rsidR="009C4C64" w:rsidRPr="00B112DF" w:rsidRDefault="006E3D84" w:rsidP="00B112DF">
            <w:pPr>
              <w:rPr>
                <w:rFonts w:cs="Arial"/>
                <w:sz w:val="16"/>
                <w:szCs w:val="16"/>
              </w:rPr>
            </w:pPr>
            <w:r w:rsidRPr="00B112DF">
              <w:rPr>
                <w:rFonts w:cs="Arial"/>
                <w:b/>
                <w:bCs/>
                <w:sz w:val="16"/>
                <w:szCs w:val="16"/>
              </w:rPr>
              <w:t xml:space="preserve">5.3 </w:t>
            </w:r>
            <w:r w:rsidR="00D70AC6" w:rsidRPr="00B112DF">
              <w:rPr>
                <w:rFonts w:cs="Arial"/>
                <w:b/>
                <w:bCs/>
                <w:sz w:val="16"/>
                <w:szCs w:val="16"/>
              </w:rPr>
              <w:t>Distribución por sector</w:t>
            </w:r>
            <w:r w:rsidRPr="00B112DF">
              <w:rPr>
                <w:rFonts w:cs="Arial"/>
                <w:b/>
                <w:bCs/>
                <w:sz w:val="16"/>
                <w:szCs w:val="16"/>
              </w:rPr>
              <w:t xml:space="preserve"> </w:t>
            </w:r>
          </w:p>
          <w:p w:rsidR="006E3D84" w:rsidRPr="00B112DF" w:rsidRDefault="009C4C64" w:rsidP="00B112DF">
            <w:pPr>
              <w:rPr>
                <w:rFonts w:cs="Arial"/>
                <w:sz w:val="16"/>
                <w:szCs w:val="16"/>
              </w:rPr>
            </w:pPr>
            <w:r w:rsidRPr="00B112DF">
              <w:rPr>
                <w:rFonts w:cs="Arial"/>
                <w:sz w:val="16"/>
                <w:szCs w:val="16"/>
              </w:rPr>
              <w:t>C</w:t>
            </w:r>
            <w:r w:rsidR="006E3D84" w:rsidRPr="00B112DF">
              <w:rPr>
                <w:rFonts w:cs="Arial"/>
                <w:sz w:val="16"/>
                <w:szCs w:val="16"/>
              </w:rPr>
              <w:t xml:space="preserve">orresponde a un gráfico que ilustre el porcentaje de participación de los títulos que conforman el portafolio, según se trate de títulos emitidos por la </w:t>
            </w:r>
            <w:r w:rsidRPr="00B112DF">
              <w:rPr>
                <w:rFonts w:cs="Arial"/>
                <w:sz w:val="16"/>
                <w:szCs w:val="16"/>
              </w:rPr>
              <w:t>n</w:t>
            </w:r>
            <w:r w:rsidR="006E3D84" w:rsidRPr="00B112DF">
              <w:rPr>
                <w:rFonts w:cs="Arial"/>
                <w:sz w:val="16"/>
                <w:szCs w:val="16"/>
              </w:rPr>
              <w:t xml:space="preserve">ación, el sector </w:t>
            </w:r>
            <w:r w:rsidRPr="00B112DF">
              <w:rPr>
                <w:rFonts w:cs="Arial"/>
                <w:sz w:val="16"/>
                <w:szCs w:val="16"/>
              </w:rPr>
              <w:t>f</w:t>
            </w:r>
            <w:r w:rsidR="006E3D84" w:rsidRPr="00B112DF">
              <w:rPr>
                <w:rFonts w:cs="Arial"/>
                <w:sz w:val="16"/>
                <w:szCs w:val="16"/>
              </w:rPr>
              <w:t xml:space="preserve">inanciero, el sector </w:t>
            </w:r>
            <w:r w:rsidRPr="00B112DF">
              <w:rPr>
                <w:rFonts w:cs="Arial"/>
                <w:sz w:val="16"/>
                <w:szCs w:val="16"/>
              </w:rPr>
              <w:t>r</w:t>
            </w:r>
            <w:r w:rsidR="006E3D84" w:rsidRPr="00B112DF">
              <w:rPr>
                <w:rFonts w:cs="Arial"/>
                <w:sz w:val="16"/>
                <w:szCs w:val="16"/>
              </w:rPr>
              <w:t xml:space="preserve">eal, </w:t>
            </w:r>
            <w:r w:rsidRPr="00B112DF">
              <w:rPr>
                <w:rFonts w:cs="Arial"/>
                <w:sz w:val="16"/>
                <w:szCs w:val="16"/>
              </w:rPr>
              <w:t>e</w:t>
            </w:r>
            <w:r w:rsidR="006E3D84" w:rsidRPr="00B112DF">
              <w:rPr>
                <w:rFonts w:cs="Arial"/>
                <w:sz w:val="16"/>
                <w:szCs w:val="16"/>
              </w:rPr>
              <w:t xml:space="preserve">ntidades </w:t>
            </w:r>
            <w:r w:rsidRPr="00B112DF">
              <w:rPr>
                <w:rFonts w:cs="Arial"/>
                <w:sz w:val="16"/>
                <w:szCs w:val="16"/>
              </w:rPr>
              <w:t>t</w:t>
            </w:r>
            <w:r w:rsidR="006E3D84" w:rsidRPr="00B112DF">
              <w:rPr>
                <w:rFonts w:cs="Arial"/>
                <w:sz w:val="16"/>
                <w:szCs w:val="16"/>
              </w:rPr>
              <w:t xml:space="preserve">erritoriales, emisores del </w:t>
            </w:r>
            <w:r w:rsidRPr="00B112DF">
              <w:rPr>
                <w:rFonts w:cs="Arial"/>
                <w:sz w:val="16"/>
                <w:szCs w:val="16"/>
              </w:rPr>
              <w:t>e</w:t>
            </w:r>
            <w:r w:rsidR="006E3D84" w:rsidRPr="00B112DF">
              <w:rPr>
                <w:rFonts w:cs="Arial"/>
                <w:sz w:val="16"/>
                <w:szCs w:val="16"/>
              </w:rPr>
              <w:t xml:space="preserve">xterior y </w:t>
            </w:r>
            <w:r w:rsidRPr="00B112DF">
              <w:rPr>
                <w:rFonts w:cs="Arial"/>
                <w:sz w:val="16"/>
                <w:szCs w:val="16"/>
              </w:rPr>
              <w:t>o</w:t>
            </w:r>
            <w:r w:rsidR="006E3D84" w:rsidRPr="00B112DF">
              <w:rPr>
                <w:rFonts w:cs="Arial"/>
                <w:sz w:val="16"/>
                <w:szCs w:val="16"/>
              </w:rPr>
              <w:t xml:space="preserve">tros. </w:t>
            </w:r>
          </w:p>
          <w:p w:rsidR="006E3D84" w:rsidRPr="00B112DF" w:rsidRDefault="006E3D84" w:rsidP="0075232D">
            <w:pPr>
              <w:rPr>
                <w:rFonts w:cs="Arial"/>
                <w:sz w:val="16"/>
                <w:szCs w:val="16"/>
              </w:rPr>
            </w:pPr>
          </w:p>
          <w:p w:rsidR="009C4C64" w:rsidRPr="00B112DF" w:rsidRDefault="006E3D84" w:rsidP="0075232D">
            <w:pPr>
              <w:rPr>
                <w:rFonts w:cs="Arial"/>
                <w:sz w:val="16"/>
                <w:szCs w:val="16"/>
              </w:rPr>
            </w:pPr>
            <w:r w:rsidRPr="00B112DF">
              <w:rPr>
                <w:rFonts w:cs="Arial"/>
                <w:b/>
                <w:bCs/>
                <w:sz w:val="16"/>
                <w:szCs w:val="16"/>
              </w:rPr>
              <w:t xml:space="preserve">5.4 </w:t>
            </w:r>
            <w:r w:rsidR="00D70AC6" w:rsidRPr="00B112DF">
              <w:rPr>
                <w:rFonts w:cs="Arial"/>
                <w:b/>
                <w:bCs/>
                <w:sz w:val="16"/>
                <w:szCs w:val="16"/>
              </w:rPr>
              <w:t>Distribución por monedas</w:t>
            </w:r>
            <w:r w:rsidRPr="00B112DF">
              <w:rPr>
                <w:rFonts w:cs="Arial"/>
                <w:b/>
                <w:bCs/>
                <w:sz w:val="16"/>
                <w:szCs w:val="16"/>
              </w:rPr>
              <w:t xml:space="preserve"> </w:t>
            </w:r>
          </w:p>
          <w:p w:rsidR="006E3D84" w:rsidRPr="00B112DF" w:rsidRDefault="009C4C64" w:rsidP="0075232D">
            <w:pPr>
              <w:rPr>
                <w:rFonts w:cs="Arial"/>
                <w:sz w:val="16"/>
                <w:szCs w:val="16"/>
              </w:rPr>
            </w:pPr>
            <w:r w:rsidRPr="00B112DF">
              <w:rPr>
                <w:rFonts w:cs="Arial"/>
                <w:sz w:val="16"/>
                <w:szCs w:val="16"/>
              </w:rPr>
              <w:t>C</w:t>
            </w:r>
            <w:r w:rsidR="006E3D84" w:rsidRPr="00B112DF">
              <w:rPr>
                <w:rFonts w:cs="Arial"/>
                <w:sz w:val="16"/>
                <w:szCs w:val="16"/>
              </w:rPr>
              <w:t>orresponde a un gráfico que ilustre el porcentaje de participación de los títulos que conforman el portafolio, según las monedas en que estén expresados los valores nominales de los títulos.</w:t>
            </w:r>
          </w:p>
          <w:p w:rsidR="006E3D84" w:rsidRPr="00B112DF" w:rsidRDefault="006E3D84" w:rsidP="0075232D">
            <w:pPr>
              <w:rPr>
                <w:rFonts w:cs="Arial"/>
                <w:sz w:val="16"/>
                <w:szCs w:val="16"/>
              </w:rPr>
            </w:pPr>
          </w:p>
          <w:p w:rsidR="009C4C64" w:rsidRPr="00B112DF" w:rsidRDefault="006E3D84" w:rsidP="0075232D">
            <w:pPr>
              <w:rPr>
                <w:rFonts w:cs="Arial"/>
                <w:sz w:val="16"/>
                <w:szCs w:val="16"/>
              </w:rPr>
            </w:pPr>
            <w:r w:rsidRPr="00B112DF">
              <w:rPr>
                <w:rFonts w:cs="Arial"/>
                <w:b/>
                <w:bCs/>
                <w:sz w:val="16"/>
                <w:szCs w:val="16"/>
              </w:rPr>
              <w:t xml:space="preserve">5.5 </w:t>
            </w:r>
            <w:r w:rsidR="00D70AC6" w:rsidRPr="00B112DF">
              <w:rPr>
                <w:rFonts w:cs="Arial"/>
                <w:b/>
                <w:bCs/>
                <w:sz w:val="16"/>
                <w:szCs w:val="16"/>
              </w:rPr>
              <w:t>Distribución del activo</w:t>
            </w:r>
            <w:r w:rsidRPr="00B112DF">
              <w:rPr>
                <w:rFonts w:cs="Arial"/>
                <w:b/>
                <w:bCs/>
                <w:sz w:val="16"/>
                <w:szCs w:val="16"/>
              </w:rPr>
              <w:t xml:space="preserve"> </w:t>
            </w:r>
          </w:p>
          <w:p w:rsidR="006E3D84" w:rsidRPr="00B112DF" w:rsidRDefault="009C4C64" w:rsidP="0075232D">
            <w:pPr>
              <w:rPr>
                <w:rFonts w:cs="Arial"/>
                <w:sz w:val="16"/>
                <w:szCs w:val="16"/>
              </w:rPr>
            </w:pPr>
            <w:r w:rsidRPr="00B112DF">
              <w:rPr>
                <w:rFonts w:cs="Arial"/>
                <w:sz w:val="16"/>
                <w:szCs w:val="16"/>
              </w:rPr>
              <w:t>C</w:t>
            </w:r>
            <w:r w:rsidR="006E3D84" w:rsidRPr="00B112DF">
              <w:rPr>
                <w:rFonts w:cs="Arial"/>
                <w:sz w:val="16"/>
                <w:szCs w:val="16"/>
              </w:rPr>
              <w:t xml:space="preserve">orresponde a un gráfico que ilustre el porcentaje de participación de la clase de activos del portafolio (a nivel de </w:t>
            </w:r>
            <w:r w:rsidR="00B112DF">
              <w:rPr>
                <w:rFonts w:cs="Arial"/>
                <w:sz w:val="16"/>
                <w:szCs w:val="16"/>
              </w:rPr>
              <w:t xml:space="preserve">2 </w:t>
            </w:r>
            <w:r w:rsidR="006E3D84" w:rsidRPr="00B112DF">
              <w:rPr>
                <w:rFonts w:cs="Arial"/>
                <w:sz w:val="16"/>
                <w:szCs w:val="16"/>
              </w:rPr>
              <w:t>dígitos del plan de cuentas).</w:t>
            </w:r>
          </w:p>
          <w:p w:rsidR="006E3D84" w:rsidRPr="00B112DF" w:rsidRDefault="006E3D84" w:rsidP="0075232D">
            <w:pPr>
              <w:rPr>
                <w:rFonts w:cs="Arial"/>
                <w:sz w:val="16"/>
                <w:szCs w:val="16"/>
              </w:rPr>
            </w:pPr>
          </w:p>
          <w:p w:rsidR="009C4C64" w:rsidRPr="00B112DF" w:rsidRDefault="006E3D84" w:rsidP="0075232D">
            <w:pPr>
              <w:rPr>
                <w:rFonts w:cs="Arial"/>
                <w:b/>
                <w:bCs/>
                <w:sz w:val="16"/>
                <w:szCs w:val="16"/>
                <w:u w:val="single"/>
              </w:rPr>
            </w:pPr>
            <w:r w:rsidRPr="00B112DF">
              <w:rPr>
                <w:rFonts w:cs="Arial"/>
                <w:b/>
                <w:bCs/>
                <w:sz w:val="16"/>
                <w:szCs w:val="16"/>
              </w:rPr>
              <w:t>5.</w:t>
            </w:r>
            <w:r w:rsidR="007F55DA" w:rsidRPr="00B112DF">
              <w:rPr>
                <w:rFonts w:cs="Arial"/>
                <w:b/>
                <w:bCs/>
                <w:sz w:val="16"/>
                <w:szCs w:val="16"/>
              </w:rPr>
              <w:t>6</w:t>
            </w:r>
            <w:r w:rsidRPr="00B112DF">
              <w:rPr>
                <w:rFonts w:cs="Arial"/>
                <w:b/>
                <w:bCs/>
                <w:sz w:val="16"/>
                <w:szCs w:val="16"/>
              </w:rPr>
              <w:t xml:space="preserve"> </w:t>
            </w:r>
            <w:r w:rsidR="00D70AC6" w:rsidRPr="00B112DF">
              <w:rPr>
                <w:rFonts w:cs="Arial"/>
                <w:b/>
                <w:bCs/>
                <w:sz w:val="16"/>
                <w:szCs w:val="16"/>
              </w:rPr>
              <w:t>Principales inversiones</w:t>
            </w:r>
          </w:p>
          <w:p w:rsidR="006E3D84" w:rsidRPr="00B112DF" w:rsidRDefault="006E3D84" w:rsidP="0075232D">
            <w:pPr>
              <w:rPr>
                <w:rFonts w:cs="Arial"/>
                <w:sz w:val="16"/>
                <w:szCs w:val="16"/>
              </w:rPr>
            </w:pPr>
            <w:r w:rsidRPr="00B112DF">
              <w:rPr>
                <w:rFonts w:cs="Arial"/>
                <w:bCs/>
                <w:sz w:val="16"/>
                <w:szCs w:val="16"/>
              </w:rPr>
              <w:t>Corresponde a la relación por emisor de la</w:t>
            </w:r>
            <w:r w:rsidR="009C4C64" w:rsidRPr="00B112DF">
              <w:rPr>
                <w:rFonts w:cs="Arial"/>
                <w:bCs/>
                <w:sz w:val="16"/>
                <w:szCs w:val="16"/>
              </w:rPr>
              <w:t>s</w:t>
            </w:r>
            <w:r w:rsidRPr="00B112DF">
              <w:rPr>
                <w:rFonts w:cs="Arial"/>
                <w:bCs/>
                <w:sz w:val="16"/>
                <w:szCs w:val="16"/>
              </w:rPr>
              <w:t xml:space="preserve"> principales inversiones que conforman el portafolio de la alternativa del fondo de pensiones voluntarias. En est</w:t>
            </w:r>
            <w:r w:rsidR="00B112DF" w:rsidRPr="00B112DF">
              <w:rPr>
                <w:rFonts w:cs="Arial"/>
                <w:bCs/>
                <w:sz w:val="16"/>
                <w:szCs w:val="16"/>
              </w:rPr>
              <w:t>a</w:t>
            </w:r>
            <w:r w:rsidRPr="00B112DF">
              <w:rPr>
                <w:rFonts w:cs="Arial"/>
                <w:bCs/>
                <w:sz w:val="16"/>
                <w:szCs w:val="16"/>
              </w:rPr>
              <w:t xml:space="preserve"> </w:t>
            </w:r>
            <w:r w:rsidR="00B112DF" w:rsidRPr="00B112DF">
              <w:rPr>
                <w:rFonts w:cs="Arial"/>
                <w:bCs/>
                <w:sz w:val="16"/>
                <w:szCs w:val="16"/>
              </w:rPr>
              <w:t xml:space="preserve">sección </w:t>
            </w:r>
            <w:r w:rsidRPr="00B112DF">
              <w:rPr>
                <w:rFonts w:cs="Arial"/>
                <w:bCs/>
                <w:sz w:val="16"/>
                <w:szCs w:val="16"/>
              </w:rPr>
              <w:t>deben registrar aquellas inversiones que tengan los porcentajes más altos de participación dentro del portafolio.</w:t>
            </w:r>
          </w:p>
          <w:p w:rsidR="006E3D84" w:rsidRPr="00B112DF" w:rsidRDefault="006E3D84" w:rsidP="0075232D">
            <w:pPr>
              <w:rPr>
                <w:rFonts w:cs="Arial"/>
                <w:b/>
                <w:bCs/>
                <w:sz w:val="16"/>
                <w:szCs w:val="16"/>
              </w:rPr>
            </w:pPr>
          </w:p>
          <w:p w:rsidR="006E3D84" w:rsidRPr="00B112DF" w:rsidRDefault="006E3D84" w:rsidP="0075232D">
            <w:pPr>
              <w:rPr>
                <w:rFonts w:cs="Arial"/>
                <w:b/>
                <w:bCs/>
                <w:sz w:val="16"/>
                <w:szCs w:val="16"/>
              </w:rPr>
            </w:pPr>
            <w:r w:rsidRPr="00B112DF">
              <w:rPr>
                <w:rFonts w:cs="Arial"/>
                <w:b/>
                <w:bCs/>
                <w:sz w:val="16"/>
                <w:szCs w:val="16"/>
              </w:rPr>
              <w:t xml:space="preserve">6. </w:t>
            </w:r>
            <w:r w:rsidR="009C4C64" w:rsidRPr="00B112DF">
              <w:rPr>
                <w:rFonts w:cs="Arial"/>
                <w:b/>
                <w:bCs/>
                <w:sz w:val="16"/>
                <w:szCs w:val="16"/>
              </w:rPr>
              <w:t>Hoja de vida del administrador del portafolio</w:t>
            </w:r>
          </w:p>
          <w:p w:rsidR="006E3D84" w:rsidRPr="00B112DF" w:rsidRDefault="006E3D84" w:rsidP="0075232D">
            <w:pPr>
              <w:rPr>
                <w:rFonts w:cs="Arial"/>
                <w:sz w:val="16"/>
                <w:szCs w:val="16"/>
              </w:rPr>
            </w:pPr>
            <w:r w:rsidRPr="00B112DF">
              <w:rPr>
                <w:rFonts w:cs="Arial"/>
                <w:sz w:val="16"/>
                <w:szCs w:val="16"/>
              </w:rPr>
              <w:t>Datos generales de la persona natural que en su condición de funcionario de la administradora tiene asignada la responsabilidad de la administración del fondo o del portafolio, entre los cuales se encuentran el nombre, la profesión, la experiencia, la idoneidad y otros fondos a su cargo.</w:t>
            </w:r>
          </w:p>
          <w:p w:rsidR="006E3D84" w:rsidRPr="00B112DF" w:rsidRDefault="006E3D84" w:rsidP="0075232D">
            <w:pPr>
              <w:rPr>
                <w:rFonts w:cs="Arial"/>
                <w:b/>
                <w:bCs/>
                <w:sz w:val="16"/>
                <w:szCs w:val="16"/>
              </w:rPr>
            </w:pPr>
          </w:p>
        </w:tc>
      </w:tr>
      <w:tr w:rsidR="006E3D84" w:rsidRPr="00B112DF">
        <w:tc>
          <w:tcPr>
            <w:tcW w:w="9000" w:type="dxa"/>
          </w:tcPr>
          <w:p w:rsidR="006E3D84" w:rsidRPr="00B112DF" w:rsidRDefault="006E3D84" w:rsidP="0075232D">
            <w:pPr>
              <w:rPr>
                <w:rFonts w:cs="Arial"/>
                <w:b/>
                <w:bCs/>
                <w:sz w:val="16"/>
                <w:szCs w:val="16"/>
              </w:rPr>
            </w:pPr>
            <w:r w:rsidRPr="00B112DF">
              <w:rPr>
                <w:rFonts w:cs="Arial"/>
                <w:b/>
                <w:bCs/>
                <w:sz w:val="16"/>
                <w:szCs w:val="16"/>
              </w:rPr>
              <w:t xml:space="preserve">7. </w:t>
            </w:r>
            <w:r w:rsidR="009C4C64" w:rsidRPr="00B112DF">
              <w:rPr>
                <w:rFonts w:cs="Arial"/>
                <w:b/>
                <w:bCs/>
                <w:sz w:val="16"/>
                <w:szCs w:val="16"/>
              </w:rPr>
              <w:t>Empresas vinculadas y relacionadas con la sociedad administradora</w:t>
            </w:r>
          </w:p>
          <w:p w:rsidR="006E3D84" w:rsidRPr="00B112DF" w:rsidRDefault="00B112DF" w:rsidP="0075232D">
            <w:pPr>
              <w:rPr>
                <w:rFonts w:cs="Arial"/>
                <w:bCs/>
                <w:sz w:val="16"/>
                <w:szCs w:val="16"/>
              </w:rPr>
            </w:pPr>
            <w:r>
              <w:rPr>
                <w:rFonts w:cs="Arial"/>
                <w:bCs/>
                <w:sz w:val="16"/>
                <w:szCs w:val="16"/>
              </w:rPr>
              <w:t>R</w:t>
            </w:r>
            <w:r w:rsidR="006E3D84" w:rsidRPr="00B112DF">
              <w:rPr>
                <w:rFonts w:cs="Arial"/>
                <w:bCs/>
                <w:sz w:val="16"/>
                <w:szCs w:val="16"/>
              </w:rPr>
              <w:t>egistrar el nombre y razón social de las empresas o sociedades vinculadas con la sociedad administradora del fondo de pensiones voluntarias, en condición de matrices, controlantes, filiales, subordinadas o subsidiarias.</w:t>
            </w:r>
          </w:p>
          <w:p w:rsidR="006E3D84" w:rsidRPr="00B112DF" w:rsidRDefault="006E3D84" w:rsidP="0075232D">
            <w:pPr>
              <w:rPr>
                <w:rFonts w:cs="Arial"/>
                <w:bCs/>
                <w:sz w:val="16"/>
                <w:szCs w:val="16"/>
              </w:rPr>
            </w:pPr>
          </w:p>
        </w:tc>
      </w:tr>
      <w:tr w:rsidR="006E3D84" w:rsidRPr="00B112DF">
        <w:tc>
          <w:tcPr>
            <w:tcW w:w="9000" w:type="dxa"/>
          </w:tcPr>
          <w:p w:rsidR="006E3D84" w:rsidRPr="00B112DF" w:rsidRDefault="006E3D84" w:rsidP="0075232D">
            <w:pPr>
              <w:rPr>
                <w:rFonts w:cs="Arial"/>
                <w:b/>
                <w:bCs/>
                <w:sz w:val="16"/>
                <w:szCs w:val="16"/>
              </w:rPr>
            </w:pPr>
            <w:r w:rsidRPr="00B112DF">
              <w:rPr>
                <w:rFonts w:cs="Arial"/>
                <w:b/>
                <w:bCs/>
                <w:sz w:val="16"/>
                <w:szCs w:val="16"/>
              </w:rPr>
              <w:t xml:space="preserve">8. </w:t>
            </w:r>
            <w:r w:rsidR="009C4C64" w:rsidRPr="00B112DF">
              <w:rPr>
                <w:rFonts w:cs="Arial"/>
                <w:b/>
                <w:bCs/>
                <w:sz w:val="16"/>
                <w:szCs w:val="16"/>
              </w:rPr>
              <w:t>Revisor fiscal del fondo de pensiones voluntarias</w:t>
            </w:r>
          </w:p>
          <w:p w:rsidR="006E3D84" w:rsidRPr="00B112DF" w:rsidRDefault="006E3D84" w:rsidP="0075232D">
            <w:pPr>
              <w:rPr>
                <w:rFonts w:cs="Arial"/>
                <w:bCs/>
                <w:sz w:val="16"/>
                <w:szCs w:val="16"/>
              </w:rPr>
            </w:pPr>
            <w:r w:rsidRPr="00B112DF">
              <w:rPr>
                <w:rFonts w:cs="Arial"/>
                <w:bCs/>
                <w:sz w:val="16"/>
                <w:szCs w:val="16"/>
              </w:rPr>
              <w:t xml:space="preserve">Se debe registrar el nombre del </w:t>
            </w:r>
            <w:r w:rsidR="009C4C64" w:rsidRPr="00B112DF">
              <w:rPr>
                <w:rFonts w:cs="Arial"/>
                <w:bCs/>
                <w:sz w:val="16"/>
                <w:szCs w:val="16"/>
              </w:rPr>
              <w:t>r</w:t>
            </w:r>
            <w:r w:rsidRPr="00B112DF">
              <w:rPr>
                <w:rFonts w:cs="Arial"/>
                <w:bCs/>
                <w:sz w:val="16"/>
                <w:szCs w:val="16"/>
              </w:rPr>
              <w:t xml:space="preserve">evisor </w:t>
            </w:r>
            <w:r w:rsidR="009C4C64" w:rsidRPr="00B112DF">
              <w:rPr>
                <w:rFonts w:cs="Arial"/>
                <w:bCs/>
                <w:sz w:val="16"/>
                <w:szCs w:val="16"/>
              </w:rPr>
              <w:t>f</w:t>
            </w:r>
            <w:r w:rsidRPr="00B112DF">
              <w:rPr>
                <w:rFonts w:cs="Arial"/>
                <w:bCs/>
                <w:sz w:val="16"/>
                <w:szCs w:val="16"/>
              </w:rPr>
              <w:t>iscal y si es el caso, de la firma o entidad a la que representa, dirección, teléfono, correo electrónico e indicar si es el mismo de la administradora.</w:t>
            </w:r>
          </w:p>
          <w:p w:rsidR="006E3D84" w:rsidRPr="00B112DF" w:rsidRDefault="006E3D84" w:rsidP="0075232D">
            <w:pPr>
              <w:rPr>
                <w:rFonts w:cs="Arial"/>
                <w:sz w:val="16"/>
                <w:szCs w:val="16"/>
              </w:rPr>
            </w:pPr>
          </w:p>
        </w:tc>
      </w:tr>
      <w:tr w:rsidR="006E3D84" w:rsidRPr="00B112DF">
        <w:tc>
          <w:tcPr>
            <w:tcW w:w="9000" w:type="dxa"/>
          </w:tcPr>
          <w:p w:rsidR="006E3D84" w:rsidRPr="00B112DF" w:rsidRDefault="006E3D84" w:rsidP="0075232D">
            <w:pPr>
              <w:rPr>
                <w:rFonts w:cs="Arial"/>
                <w:b/>
                <w:bCs/>
                <w:sz w:val="16"/>
                <w:szCs w:val="16"/>
              </w:rPr>
            </w:pPr>
            <w:r w:rsidRPr="00B112DF">
              <w:rPr>
                <w:rFonts w:cs="Arial"/>
                <w:b/>
                <w:bCs/>
                <w:sz w:val="16"/>
                <w:szCs w:val="16"/>
              </w:rPr>
              <w:t xml:space="preserve">9. </w:t>
            </w:r>
            <w:r w:rsidR="009C4C64" w:rsidRPr="00B112DF">
              <w:rPr>
                <w:rFonts w:cs="Arial"/>
                <w:b/>
                <w:bCs/>
                <w:sz w:val="16"/>
                <w:szCs w:val="16"/>
              </w:rPr>
              <w:t>Defensor del cliente</w:t>
            </w:r>
          </w:p>
          <w:p w:rsidR="006E3D84" w:rsidRPr="00B112DF" w:rsidRDefault="006E3D84" w:rsidP="00C47165">
            <w:pPr>
              <w:rPr>
                <w:rFonts w:cs="Arial"/>
                <w:sz w:val="16"/>
                <w:szCs w:val="16"/>
              </w:rPr>
            </w:pPr>
            <w:r w:rsidRPr="00B112DF">
              <w:rPr>
                <w:rFonts w:cs="Arial"/>
                <w:bCs/>
                <w:sz w:val="16"/>
                <w:szCs w:val="16"/>
              </w:rPr>
              <w:t>Se debe registra</w:t>
            </w:r>
            <w:r w:rsidR="00B112DF">
              <w:rPr>
                <w:rFonts w:cs="Arial"/>
                <w:bCs/>
                <w:sz w:val="16"/>
                <w:szCs w:val="16"/>
              </w:rPr>
              <w:t>r</w:t>
            </w:r>
            <w:r w:rsidRPr="00B112DF">
              <w:rPr>
                <w:rFonts w:cs="Arial"/>
                <w:bCs/>
                <w:sz w:val="16"/>
                <w:szCs w:val="16"/>
              </w:rPr>
              <w:t xml:space="preserve"> </w:t>
            </w:r>
            <w:r w:rsidR="009C4C64" w:rsidRPr="00B112DF">
              <w:rPr>
                <w:rFonts w:cs="Arial"/>
                <w:bCs/>
                <w:sz w:val="16"/>
                <w:szCs w:val="16"/>
              </w:rPr>
              <w:t xml:space="preserve">el </w:t>
            </w:r>
            <w:r w:rsidRPr="00B112DF">
              <w:rPr>
                <w:rFonts w:cs="Arial"/>
                <w:bCs/>
                <w:sz w:val="16"/>
                <w:szCs w:val="16"/>
              </w:rPr>
              <w:t>nombre</w:t>
            </w:r>
            <w:r w:rsidR="009C4C64" w:rsidRPr="00B112DF">
              <w:rPr>
                <w:rFonts w:cs="Arial"/>
                <w:bCs/>
                <w:sz w:val="16"/>
                <w:szCs w:val="16"/>
              </w:rPr>
              <w:t xml:space="preserve"> </w:t>
            </w:r>
            <w:r w:rsidRPr="00B112DF">
              <w:rPr>
                <w:rFonts w:cs="Arial"/>
                <w:bCs/>
                <w:sz w:val="16"/>
                <w:szCs w:val="16"/>
              </w:rPr>
              <w:t>del defensor del cliente</w:t>
            </w:r>
            <w:r w:rsidR="00B112DF">
              <w:rPr>
                <w:rFonts w:cs="Arial"/>
                <w:bCs/>
                <w:sz w:val="16"/>
                <w:szCs w:val="16"/>
              </w:rPr>
              <w:t xml:space="preserve"> su</w:t>
            </w:r>
            <w:r w:rsidRPr="00B112DF">
              <w:rPr>
                <w:rFonts w:cs="Arial"/>
                <w:bCs/>
                <w:sz w:val="16"/>
                <w:szCs w:val="16"/>
              </w:rPr>
              <w:t xml:space="preserve"> dirección, teléfono y correo electrónico.</w:t>
            </w:r>
          </w:p>
        </w:tc>
      </w:tr>
    </w:tbl>
    <w:p w:rsidR="006E3D84" w:rsidRPr="00B112DF" w:rsidRDefault="00954619" w:rsidP="0075232D">
      <w:pPr>
        <w:rPr>
          <w:rFonts w:cs="Arial"/>
          <w:sz w:val="16"/>
          <w:szCs w:val="16"/>
        </w:rPr>
      </w:pPr>
      <w:r w:rsidRPr="00B112DF">
        <w:rPr>
          <w:rFonts w:cs="Arial"/>
          <w:sz w:val="16"/>
          <w:szCs w:val="16"/>
        </w:rPr>
        <w:br w:type="page"/>
      </w:r>
      <w:r w:rsidR="001F64D2">
        <w:rPr>
          <w:rFonts w:cs="Arial"/>
          <w:noProof/>
          <w:sz w:val="16"/>
          <w:szCs w:val="16"/>
        </w:rPr>
        <w:lastRenderedPageBreak/>
        <w:pict>
          <v:shapetype id="_x0000_t202" coordsize="21600,21600" o:spt="202" path="m,l,21600r21600,l21600,xe">
            <v:stroke joinstyle="miter"/>
            <v:path gradientshapeok="t" o:connecttype="rect"/>
          </v:shapetype>
          <v:shape id="_x0000_s1063" type="#_x0000_t202" style="position:absolute;left:0;text-align:left;margin-left:-63pt;margin-top:5.4pt;width:180pt;height:36pt;z-index:3;visibility:visible;mso-wrap-edited:f;mso-wrap-distance-left:2.88pt;mso-wrap-distance-top:2.88pt;mso-wrap-distance-right:2.88pt;mso-wrap-distance-bottom:2.88pt" stroked="f" strokeweight="0" insetpen="t" o:cliptowrap="t">
            <v:shadow color="#ccc"/>
            <o:lock v:ext="edit" shapetype="t"/>
            <v:textbox style="mso-next-textbox:#_x0000_s1063;mso-column-margin:5.7pt" inset="2.85pt,2.85pt,2.85pt,2.85pt">
              <w:txbxContent>
                <w:p w:rsidR="00CA6E0E" w:rsidRPr="004D46CA" w:rsidRDefault="00CA6E0E" w:rsidP="006E3D84">
                  <w:pPr>
                    <w:rPr>
                      <w:rFonts w:cs="Arial"/>
                      <w:b/>
                      <w:bCs/>
                      <w:color w:val="FFFF00"/>
                      <w:sz w:val="36"/>
                      <w:szCs w:val="44"/>
                    </w:rPr>
                  </w:pPr>
                  <w:r w:rsidRPr="001F64D2">
                    <w:rPr>
                      <w:rFonts w:cs="Arial"/>
                      <w:b/>
                      <w:bCs/>
                      <w:color w:val="FFFF00"/>
                      <w:sz w:val="36"/>
                      <w:szCs w:val="44"/>
                      <w:highlight w:val="darkBlue"/>
                    </w:rPr>
                    <w:t>FICHA TECNICA</w:t>
                  </w:r>
                  <w:r w:rsidRPr="004D46CA">
                    <w:rPr>
                      <w:rFonts w:cs="Arial"/>
                      <w:b/>
                      <w:bCs/>
                      <w:color w:val="FFFF00"/>
                      <w:sz w:val="36"/>
                      <w:szCs w:val="44"/>
                    </w:rPr>
                    <w:t xml:space="preserve"> </w:t>
                  </w:r>
                </w:p>
              </w:txbxContent>
            </v:textbox>
          </v:shape>
        </w:pict>
      </w:r>
      <w:r w:rsidR="001F64D2">
        <w:rPr>
          <w:rFonts w:cs="Arial"/>
          <w:noProof/>
          <w:sz w:val="16"/>
          <w:szCs w:val="16"/>
        </w:rPr>
        <w:pict>
          <v:shape id="_x0000_s1071" type="#_x0000_t202" style="position:absolute;left:0;text-align:left;margin-left:135pt;margin-top:4.05pt;width:314.5pt;height:31.25pt;z-index:7;visibility:visible;mso-wrap-edited:f;mso-wrap-distance-left:2.88pt;mso-wrap-distance-top:2.88pt;mso-wrap-distance-right:2.88pt;mso-wrap-distance-bottom:2.88pt" strokecolor="#339" strokeweight="2.25pt" insetpen="t" o:cliptowrap="t">
            <v:shadow color="#ccc"/>
            <o:lock v:ext="edit" shapetype="t"/>
            <v:textbox style="mso-next-textbox:#_x0000_s1071;mso-column-margin:5.7pt" inset="2.85pt,2.85pt,2.85pt,2.85pt">
              <w:txbxContent>
                <w:p w:rsidR="00CA6E0E" w:rsidRPr="004D46CA" w:rsidRDefault="00CA6E0E" w:rsidP="006E3D84">
                  <w:pPr>
                    <w:spacing w:line="600" w:lineRule="auto"/>
                    <w:jc w:val="center"/>
                    <w:rPr>
                      <w:rFonts w:cs="Arial"/>
                      <w:b/>
                      <w:sz w:val="32"/>
                      <w:szCs w:val="36"/>
                    </w:rPr>
                  </w:pPr>
                  <w:r w:rsidRPr="004D46CA">
                    <w:rPr>
                      <w:rFonts w:cs="Arial"/>
                      <w:b/>
                      <w:sz w:val="32"/>
                      <w:szCs w:val="36"/>
                    </w:rPr>
                    <w:t>SOCIEDAD ADMINISTRADORA</w:t>
                  </w:r>
                </w:p>
              </w:txbxContent>
            </v:textbox>
          </v:shape>
        </w:pict>
      </w: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1F64D2" w:rsidP="0075232D">
      <w:pPr>
        <w:rPr>
          <w:rFonts w:cs="Arial"/>
          <w:sz w:val="16"/>
          <w:szCs w:val="16"/>
        </w:rPr>
      </w:pPr>
      <w:r>
        <w:rPr>
          <w:rFonts w:cs="Arial"/>
          <w:noProof/>
          <w:sz w:val="16"/>
          <w:szCs w:val="16"/>
        </w:rPr>
        <w:pict>
          <v:shape id="_x0000_s1062" type="#_x0000_t202" style="position:absolute;left:0;text-align:left;margin-left:-58.5pt;margin-top:2.45pt;width:202.5pt;height:34.55pt;z-index:2;visibility:visible;mso-wrap-edited:f;mso-wrap-distance-left:2.88pt;mso-wrap-distance-top:2.88pt;mso-wrap-distance-right:2.88pt;mso-wrap-distance-bottom:2.88pt" stroked="f" strokeweight="0" insetpen="t" o:cliptowrap="t">
            <v:shadow color="#ccc"/>
            <o:lock v:ext="edit" shapetype="t"/>
            <v:textbox style="mso-next-textbox:#_x0000_s1062;mso-column-margin:5.7pt" inset="2.85pt,2.85pt,2.85pt,2.85pt">
              <w:txbxContent>
                <w:p w:rsidR="00CA6E0E" w:rsidRPr="004D46CA" w:rsidRDefault="00CA6E0E" w:rsidP="006E3D84">
                  <w:pPr>
                    <w:rPr>
                      <w:rFonts w:cs="Arial"/>
                      <w:b/>
                      <w:bCs/>
                      <w:sz w:val="28"/>
                      <w:szCs w:val="32"/>
                    </w:rPr>
                  </w:pPr>
                  <w:r w:rsidRPr="004D46CA">
                    <w:rPr>
                      <w:rFonts w:cs="Arial"/>
                      <w:b/>
                      <w:bCs/>
                      <w:sz w:val="28"/>
                      <w:szCs w:val="32"/>
                    </w:rPr>
                    <w:t xml:space="preserve">NOMBRE DEL FONDO </w:t>
                  </w:r>
                </w:p>
              </w:txbxContent>
            </v:textbox>
          </v:shape>
        </w:pict>
      </w:r>
      <w:r>
        <w:rPr>
          <w:rFonts w:cs="Arial"/>
          <w:noProof/>
          <w:sz w:val="16"/>
          <w:szCs w:val="16"/>
        </w:rPr>
        <w:pict>
          <v:shape id="_x0000_s1072" type="#_x0000_t202" style="position:absolute;left:0;text-align:left;margin-left:279pt;margin-top:4.95pt;width:195pt;height:20.4pt;z-index:8;visibility:visible;mso-wrap-edited:f;mso-wrap-distance-left:2.88pt;mso-wrap-distance-top:2.88pt;mso-wrap-distance-right:2.88pt;mso-wrap-distance-bottom:2.88pt" stroked="f" strokecolor="#339" strokeweight="2.25pt" insetpen="t" o:cliptowrap="t">
            <v:shadow color="#ccc"/>
            <o:lock v:ext="edit" shapetype="t"/>
            <v:textbox style="mso-next-textbox:#_x0000_s1072;mso-column-margin:5.7pt" inset="2.85pt,2.85pt,2.85pt,2.85pt">
              <w:txbxContent>
                <w:p w:rsidR="00CA6E0E" w:rsidRPr="00CF6944" w:rsidRDefault="00CA6E0E" w:rsidP="006E3D84">
                  <w:pPr>
                    <w:spacing w:line="600" w:lineRule="auto"/>
                    <w:jc w:val="right"/>
                    <w:rPr>
                      <w:rFonts w:cs="Arial"/>
                      <w:b/>
                      <w:sz w:val="20"/>
                    </w:rPr>
                  </w:pPr>
                  <w:r w:rsidRPr="00CF6944">
                    <w:rPr>
                      <w:rFonts w:cs="Arial"/>
                      <w:b/>
                      <w:sz w:val="48"/>
                      <w:szCs w:val="48"/>
                    </w:rPr>
                    <w:t xml:space="preserve"> </w:t>
                  </w:r>
                  <w:r w:rsidRPr="00CF6944">
                    <w:rPr>
                      <w:rFonts w:cs="Arial"/>
                      <w:b/>
                      <w:sz w:val="20"/>
                    </w:rPr>
                    <w:t xml:space="preserve">Fecha de Corte: </w:t>
                  </w:r>
                  <w:proofErr w:type="spellStart"/>
                  <w:r w:rsidRPr="00CF6944">
                    <w:rPr>
                      <w:rFonts w:eastAsia="Arial Unicode MS" w:cs="Arial"/>
                      <w:sz w:val="20"/>
                    </w:rPr>
                    <w:t>dd</w:t>
                  </w:r>
                  <w:proofErr w:type="spellEnd"/>
                  <w:r w:rsidRPr="00CF6944">
                    <w:rPr>
                      <w:rFonts w:eastAsia="Arial Unicode MS" w:cs="Arial"/>
                      <w:sz w:val="20"/>
                    </w:rPr>
                    <w:t xml:space="preserve"> / mm /  </w:t>
                  </w:r>
                  <w:proofErr w:type="spellStart"/>
                  <w:r w:rsidRPr="00CF6944">
                    <w:rPr>
                      <w:rFonts w:eastAsia="Arial Unicode MS" w:cs="Arial"/>
                      <w:sz w:val="20"/>
                    </w:rPr>
                    <w:t>aaaa</w:t>
                  </w:r>
                  <w:proofErr w:type="spellEnd"/>
                  <w:r w:rsidRPr="00CF6944">
                    <w:rPr>
                      <w:rFonts w:cs="Arial"/>
                      <w:b/>
                      <w:sz w:val="20"/>
                    </w:rPr>
                    <w:t xml:space="preserve">  </w:t>
                  </w:r>
                </w:p>
              </w:txbxContent>
            </v:textbox>
          </v:shape>
        </w:pict>
      </w:r>
    </w:p>
    <w:p w:rsidR="006E3D84" w:rsidRPr="00B112DF" w:rsidRDefault="006E3D84" w:rsidP="00B112DF">
      <w:pPr>
        <w:rPr>
          <w:rFonts w:cs="Arial"/>
          <w:sz w:val="16"/>
          <w:szCs w:val="16"/>
        </w:rPr>
      </w:pPr>
    </w:p>
    <w:p w:rsidR="006E3D84" w:rsidRPr="00B112DF" w:rsidRDefault="001F64D2" w:rsidP="0075232D">
      <w:pPr>
        <w:rPr>
          <w:rFonts w:cs="Arial"/>
          <w:sz w:val="16"/>
          <w:szCs w:val="16"/>
        </w:rPr>
      </w:pPr>
      <w:r>
        <w:rPr>
          <w:rFonts w:cs="Arial"/>
          <w:noProof/>
          <w:sz w:val="16"/>
          <w:szCs w:val="16"/>
        </w:rPr>
        <w:pict>
          <v:shape id="_x0000_s1078" type="#_x0000_t202" style="position:absolute;left:0;text-align:left;margin-left:-60pt;margin-top:6.6pt;width:215pt;height:35.35pt;z-index:12;visibility:visible;mso-wrap-edited:f;mso-wrap-distance-left:2.88pt;mso-wrap-distance-top:2.88pt;mso-wrap-distance-right:2.88pt;mso-wrap-distance-bottom:2.88pt" stroked="f" strokeweight="0" insetpen="t" o:cliptowrap="t">
            <v:shadow color="#ccc"/>
            <o:lock v:ext="edit" shapetype="t"/>
            <v:textbox style="mso-next-textbox:#_x0000_s1078;mso-column-margin:5.7pt" inset="2.85pt,2.85pt,2.85pt,2.85pt">
              <w:txbxContent>
                <w:p w:rsidR="00CA6E0E" w:rsidRPr="004D46CA" w:rsidRDefault="00CA6E0E" w:rsidP="006E3D84">
                  <w:pPr>
                    <w:rPr>
                      <w:rFonts w:cs="Arial"/>
                      <w:b/>
                      <w:bCs/>
                      <w:sz w:val="28"/>
                      <w:szCs w:val="32"/>
                    </w:rPr>
                  </w:pPr>
                  <w:r w:rsidRPr="004D46CA">
                    <w:rPr>
                      <w:rFonts w:cs="Arial"/>
                      <w:b/>
                      <w:bCs/>
                      <w:sz w:val="28"/>
                      <w:szCs w:val="32"/>
                    </w:rPr>
                    <w:t>NOMBRE portafolio</w:t>
                  </w:r>
                </w:p>
              </w:txbxContent>
            </v:textbox>
          </v:shape>
        </w:pict>
      </w: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1F64D2" w:rsidP="0075232D">
      <w:pPr>
        <w:rPr>
          <w:rFonts w:cs="Arial"/>
          <w:sz w:val="16"/>
          <w:szCs w:val="16"/>
        </w:rPr>
      </w:pPr>
      <w:r>
        <w:rPr>
          <w:rFonts w:cs="Arial"/>
          <w:noProof/>
          <w:sz w:val="16"/>
          <w:szCs w:val="16"/>
        </w:rPr>
        <w:pict>
          <v:shape id="_x0000_s1066" type="#_x0000_t202" style="position:absolute;left:0;text-align:left;margin-left:160.5pt;margin-top:8.2pt;width:316.5pt;height:59.6pt;z-index:5;visibility:visible;mso-wrap-edited:f;mso-wrap-distance-left:2.88pt;mso-wrap-distance-top:2.88pt;mso-wrap-distance-right:2.88pt;mso-wrap-distance-bottom:2.88pt" strokecolor="#339" strokeweight="2.25pt" insetpen="t" o:cliptowrap="t">
            <v:shadow color="#ccc"/>
            <o:lock v:ext="edit" shapetype="t"/>
            <v:textbox style="mso-next-textbox:#_x0000_s1066;mso-column-margin:5.7pt" inset="2.85pt,2.85pt,2.85pt,2.85pt">
              <w:txbxContent>
                <w:p w:rsidR="00CA6E0E" w:rsidRPr="00CF6944" w:rsidRDefault="00CA6E0E" w:rsidP="006E3D84">
                  <w:pPr>
                    <w:jc w:val="center"/>
                    <w:rPr>
                      <w:rFonts w:cs="Arial"/>
                      <w:b/>
                      <w:u w:val="single"/>
                    </w:rPr>
                  </w:pPr>
                  <w:r w:rsidRPr="00CF6944">
                    <w:rPr>
                      <w:rFonts w:cs="Arial"/>
                      <w:b/>
                    </w:rPr>
                    <w:t xml:space="preserve">3.  </w:t>
                  </w:r>
                  <w:r w:rsidRPr="00CF6944">
                    <w:rPr>
                      <w:rFonts w:cs="Arial"/>
                      <w:b/>
                      <w:u w:val="single"/>
                    </w:rPr>
                    <w:t>Estrategia de Inversión:</w:t>
                  </w:r>
                </w:p>
              </w:txbxContent>
            </v:textbox>
          </v:shape>
        </w:pict>
      </w:r>
      <w:r>
        <w:rPr>
          <w:rFonts w:cs="Arial"/>
          <w:noProof/>
          <w:sz w:val="16"/>
          <w:szCs w:val="16"/>
        </w:rPr>
        <w:pict>
          <v:shape id="_x0000_s1061" type="#_x0000_t202" style="position:absolute;left:0;text-align:left;margin-left:-63pt;margin-top:8.2pt;width:198pt;height:459pt;z-index:1;visibility:visible;mso-wrap-edited:f;mso-wrap-distance-left:2.88pt;mso-wrap-distance-top:2.88pt;mso-wrap-distance-right:2.88pt;mso-wrap-distance-bottom:2.88pt" strokecolor="#339" strokeweight="2.75pt" insetpen="t" o:cliptowrap="t">
            <v:shadow color="#ccc"/>
            <o:lock v:ext="edit" shapetype="t"/>
            <v:textbox style="mso-next-textbox:#_x0000_s1061;mso-column-margin:5.7pt" inset="2.85pt,2.85pt,2.85pt,2.85pt">
              <w:txbxContent>
                <w:p w:rsidR="00CA6E0E" w:rsidRPr="00CF6944" w:rsidRDefault="00CA6E0E" w:rsidP="006E3D84">
                  <w:pPr>
                    <w:spacing w:after="60"/>
                    <w:jc w:val="center"/>
                    <w:rPr>
                      <w:rFonts w:cs="Arial"/>
                      <w:sz w:val="16"/>
                      <w:szCs w:val="16"/>
                      <w:u w:val="single"/>
                    </w:rPr>
                  </w:pPr>
                  <w:r w:rsidRPr="00CF6944">
                    <w:rPr>
                      <w:rFonts w:cs="Arial"/>
                      <w:sz w:val="16"/>
                      <w:szCs w:val="16"/>
                      <w:u w:val="single"/>
                    </w:rPr>
                    <w:t>1.  Características del Portafolio</w:t>
                  </w:r>
                </w:p>
                <w:tbl>
                  <w:tblPr>
                    <w:tblW w:w="3600" w:type="dxa"/>
                    <w:tblInd w:w="160" w:type="dxa"/>
                    <w:tblCellMar>
                      <w:left w:w="70" w:type="dxa"/>
                      <w:right w:w="70" w:type="dxa"/>
                    </w:tblCellMar>
                    <w:tblLook w:val="0000" w:firstRow="0" w:lastRow="0" w:firstColumn="0" w:lastColumn="0" w:noHBand="0" w:noVBand="0"/>
                  </w:tblPr>
                  <w:tblGrid>
                    <w:gridCol w:w="1463"/>
                    <w:gridCol w:w="1106"/>
                    <w:gridCol w:w="550"/>
                    <w:gridCol w:w="481"/>
                  </w:tblGrid>
                  <w:tr w:rsidR="00CA6E0E" w:rsidRPr="00CF6944">
                    <w:trPr>
                      <w:trHeight w:val="450"/>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 xml:space="preserve">Fecha de Inicio de Operaciones  </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roofErr w:type="spellStart"/>
                        <w:r w:rsidRPr="00CF6944">
                          <w:rPr>
                            <w:rFonts w:eastAsia="Arial Unicode MS" w:cs="Arial"/>
                            <w:sz w:val="16"/>
                            <w:szCs w:val="16"/>
                          </w:rPr>
                          <w:t>dd</w:t>
                        </w:r>
                        <w:proofErr w:type="spellEnd"/>
                        <w:r w:rsidRPr="00CF6944">
                          <w:rPr>
                            <w:rFonts w:eastAsia="Arial Unicode MS" w:cs="Arial"/>
                            <w:sz w:val="16"/>
                            <w:szCs w:val="16"/>
                          </w:rPr>
                          <w:t xml:space="preserve"> / mm / </w:t>
                        </w:r>
                        <w:proofErr w:type="spellStart"/>
                        <w:r w:rsidRPr="00CF6944">
                          <w:rPr>
                            <w:rFonts w:eastAsia="Arial Unicode MS" w:cs="Arial"/>
                            <w:sz w:val="16"/>
                            <w:szCs w:val="16"/>
                          </w:rPr>
                          <w:t>aaaa</w:t>
                        </w:r>
                        <w:proofErr w:type="spellEnd"/>
                      </w:p>
                    </w:tc>
                  </w:tr>
                  <w:tr w:rsidR="00CA6E0E" w:rsidRPr="00CF6944">
                    <w:trPr>
                      <w:trHeight w:val="450"/>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 xml:space="preserve">Valor administrado (Millones de pesos)   </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285"/>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Valor Unidad al cierre  (pesos)</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285"/>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Número de unidades</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285"/>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 xml:space="preserve">Número de participes </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81"/>
                    </w:trPr>
                    <w:tc>
                      <w:tcPr>
                        <w:tcW w:w="1463" w:type="dxa"/>
                        <w:tcBorders>
                          <w:top w:val="single" w:sz="4" w:space="0" w:color="auto"/>
                          <w:left w:val="nil"/>
                          <w:bottom w:val="single" w:sz="4" w:space="0" w:color="auto"/>
                          <w:right w:val="nil"/>
                        </w:tcBorders>
                        <w:shd w:val="clear" w:color="auto" w:fill="99CCFF"/>
                        <w:vAlign w:val="center"/>
                      </w:tcPr>
                      <w:p w:rsidR="00CA6E0E" w:rsidRPr="00CF6944" w:rsidRDefault="00CA6E0E">
                        <w:pPr>
                          <w:rPr>
                            <w:rFonts w:cs="Arial"/>
                            <w:sz w:val="16"/>
                            <w:szCs w:val="16"/>
                          </w:rPr>
                        </w:pPr>
                      </w:p>
                    </w:tc>
                    <w:tc>
                      <w:tcPr>
                        <w:tcW w:w="2137" w:type="dxa"/>
                        <w:gridSpan w:val="3"/>
                        <w:tcBorders>
                          <w:top w:val="single" w:sz="4" w:space="0" w:color="auto"/>
                          <w:left w:val="nil"/>
                          <w:bottom w:val="single" w:sz="4" w:space="0" w:color="auto"/>
                          <w:right w:val="nil"/>
                        </w:tcBorders>
                        <w:shd w:val="clear" w:color="auto" w:fill="99CCFF"/>
                        <w:noWrap/>
                        <w:vAlign w:val="bottom"/>
                      </w:tcPr>
                      <w:p w:rsidR="00CA6E0E" w:rsidRPr="00CF6944" w:rsidRDefault="00CA6E0E">
                        <w:pPr>
                          <w:jc w:val="right"/>
                          <w:rPr>
                            <w:rFonts w:eastAsia="Arial Unicode MS" w:cs="Arial"/>
                            <w:sz w:val="16"/>
                            <w:szCs w:val="16"/>
                          </w:rPr>
                        </w:pPr>
                        <w:r w:rsidRPr="00CF6944">
                          <w:rPr>
                            <w:rFonts w:eastAsia="Arial Unicode MS" w:cs="Arial"/>
                            <w:sz w:val="16"/>
                            <w:szCs w:val="16"/>
                          </w:rPr>
                          <w:t> </w:t>
                        </w:r>
                      </w:p>
                    </w:tc>
                  </w:tr>
                  <w:tr w:rsidR="00CA6E0E" w:rsidRPr="00CF6944">
                    <w:trPr>
                      <w:trHeight w:val="285"/>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Aporte mínimo</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285"/>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Adición mínima</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285"/>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Retiro mínimo</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285"/>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Retiro máximo parcial</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285"/>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Saldo mínimo</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45"/>
                    </w:trPr>
                    <w:tc>
                      <w:tcPr>
                        <w:tcW w:w="1463" w:type="dxa"/>
                        <w:tcBorders>
                          <w:top w:val="single" w:sz="4" w:space="0" w:color="auto"/>
                          <w:left w:val="nil"/>
                          <w:bottom w:val="single" w:sz="4" w:space="0" w:color="auto"/>
                          <w:right w:val="nil"/>
                        </w:tcBorders>
                        <w:shd w:val="clear" w:color="auto" w:fill="99CCFF"/>
                        <w:vAlign w:val="center"/>
                      </w:tcPr>
                      <w:p w:rsidR="00CA6E0E" w:rsidRPr="00CF6944" w:rsidRDefault="00CA6E0E">
                        <w:pPr>
                          <w:rPr>
                            <w:rFonts w:cs="Arial"/>
                            <w:sz w:val="16"/>
                            <w:szCs w:val="16"/>
                          </w:rPr>
                        </w:pPr>
                        <w:r w:rsidRPr="00CF6944">
                          <w:rPr>
                            <w:rFonts w:cs="Arial"/>
                            <w:sz w:val="16"/>
                            <w:szCs w:val="16"/>
                          </w:rPr>
                          <w:t> </w:t>
                        </w:r>
                      </w:p>
                    </w:tc>
                    <w:tc>
                      <w:tcPr>
                        <w:tcW w:w="2137" w:type="dxa"/>
                        <w:gridSpan w:val="3"/>
                        <w:tcBorders>
                          <w:top w:val="single" w:sz="4" w:space="0" w:color="auto"/>
                          <w:left w:val="nil"/>
                          <w:bottom w:val="single" w:sz="4" w:space="0" w:color="auto"/>
                          <w:right w:val="nil"/>
                        </w:tcBorders>
                        <w:shd w:val="clear" w:color="auto" w:fill="99CCFF"/>
                        <w:noWrap/>
                        <w:vAlign w:val="bottom"/>
                      </w:tcPr>
                      <w:p w:rsidR="00CA6E0E" w:rsidRPr="00CF6944" w:rsidRDefault="00CA6E0E">
                        <w:pPr>
                          <w:jc w:val="right"/>
                          <w:rPr>
                            <w:rFonts w:eastAsia="Arial Unicode MS" w:cs="Arial"/>
                            <w:sz w:val="16"/>
                            <w:szCs w:val="16"/>
                          </w:rPr>
                        </w:pPr>
                        <w:r w:rsidRPr="00CF6944">
                          <w:rPr>
                            <w:rFonts w:eastAsia="Arial Unicode MS" w:cs="Arial"/>
                            <w:sz w:val="16"/>
                            <w:szCs w:val="16"/>
                          </w:rPr>
                          <w:t> </w:t>
                        </w:r>
                      </w:p>
                    </w:tc>
                  </w:tr>
                  <w:tr w:rsidR="00CA6E0E" w:rsidRPr="00CF6944">
                    <w:trPr>
                      <w:cantSplit/>
                      <w:trHeight w:val="257"/>
                    </w:trPr>
                    <w:tc>
                      <w:tcPr>
                        <w:tcW w:w="1463" w:type="dxa"/>
                        <w:vMerge w:val="restart"/>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Sanción o comisión por retiro anticipado</w:t>
                        </w:r>
                      </w:p>
                    </w:tc>
                    <w:tc>
                      <w:tcPr>
                        <w:tcW w:w="1106" w:type="dxa"/>
                        <w:tcBorders>
                          <w:top w:val="single" w:sz="4" w:space="0" w:color="auto"/>
                          <w:left w:val="single" w:sz="4" w:space="0" w:color="auto"/>
                          <w:bottom w:val="single" w:sz="2" w:space="0" w:color="auto"/>
                          <w:right w:val="single" w:sz="4" w:space="0" w:color="auto"/>
                        </w:tcBorders>
                        <w:noWrap/>
                        <w:vAlign w:val="center"/>
                      </w:tcPr>
                      <w:p w:rsidR="00CA6E0E" w:rsidRPr="00CF6944" w:rsidRDefault="00CA6E0E">
                        <w:pPr>
                          <w:jc w:val="center"/>
                          <w:rPr>
                            <w:rFonts w:eastAsia="Arial Unicode MS" w:cs="Arial"/>
                            <w:sz w:val="16"/>
                            <w:szCs w:val="16"/>
                          </w:rPr>
                        </w:pPr>
                        <w:r w:rsidRPr="00CF6944">
                          <w:rPr>
                            <w:rFonts w:eastAsia="Arial Unicode MS" w:cs="Arial"/>
                            <w:sz w:val="16"/>
                            <w:szCs w:val="16"/>
                          </w:rPr>
                          <w:t>Período</w:t>
                        </w:r>
                      </w:p>
                    </w:tc>
                    <w:tc>
                      <w:tcPr>
                        <w:tcW w:w="1031" w:type="dxa"/>
                        <w:gridSpan w:val="2"/>
                        <w:tcBorders>
                          <w:top w:val="single" w:sz="4" w:space="0" w:color="auto"/>
                          <w:left w:val="single" w:sz="4" w:space="0" w:color="auto"/>
                          <w:bottom w:val="single" w:sz="2" w:space="0" w:color="auto"/>
                          <w:right w:val="single" w:sz="4" w:space="0" w:color="auto"/>
                        </w:tcBorders>
                        <w:vAlign w:val="center"/>
                      </w:tcPr>
                      <w:p w:rsidR="00CA6E0E" w:rsidRPr="00CF6944" w:rsidRDefault="00CA6E0E">
                        <w:pPr>
                          <w:jc w:val="center"/>
                          <w:rPr>
                            <w:rFonts w:eastAsia="Arial Unicode MS" w:cs="Arial"/>
                            <w:sz w:val="16"/>
                            <w:szCs w:val="16"/>
                          </w:rPr>
                        </w:pPr>
                        <w:r w:rsidRPr="00CF6944">
                          <w:rPr>
                            <w:rFonts w:eastAsia="Arial Unicode MS" w:cs="Arial"/>
                            <w:sz w:val="16"/>
                            <w:szCs w:val="16"/>
                          </w:rPr>
                          <w:t>Comisión o sanción</w:t>
                        </w:r>
                      </w:p>
                    </w:tc>
                  </w:tr>
                  <w:tr w:rsidR="00CA6E0E" w:rsidRPr="00CF6944">
                    <w:trPr>
                      <w:cantSplit/>
                      <w:trHeight w:val="257"/>
                    </w:trPr>
                    <w:tc>
                      <w:tcPr>
                        <w:tcW w:w="1463" w:type="dxa"/>
                        <w:vMerge/>
                        <w:tcBorders>
                          <w:top w:val="single" w:sz="4" w:space="0" w:color="auto"/>
                          <w:left w:val="single" w:sz="4" w:space="0" w:color="auto"/>
                          <w:bottom w:val="single" w:sz="4" w:space="0" w:color="auto"/>
                          <w:right w:val="single" w:sz="2" w:space="0" w:color="auto"/>
                        </w:tcBorders>
                        <w:vAlign w:val="center"/>
                      </w:tcPr>
                      <w:p w:rsidR="00CA6E0E" w:rsidRPr="00CF6944" w:rsidRDefault="00CA6E0E">
                        <w:pPr>
                          <w:rPr>
                            <w:rFonts w:cs="Arial"/>
                            <w:sz w:val="16"/>
                            <w:szCs w:val="16"/>
                          </w:rPr>
                        </w:pPr>
                      </w:p>
                    </w:tc>
                    <w:tc>
                      <w:tcPr>
                        <w:tcW w:w="1106" w:type="dxa"/>
                        <w:tcBorders>
                          <w:top w:val="single" w:sz="2" w:space="0" w:color="auto"/>
                          <w:left w:val="single" w:sz="2" w:space="0" w:color="auto"/>
                          <w:bottom w:val="single" w:sz="4" w:space="0" w:color="auto"/>
                          <w:right w:val="single" w:sz="2" w:space="0" w:color="auto"/>
                        </w:tcBorders>
                        <w:noWrap/>
                        <w:vAlign w:val="center"/>
                      </w:tcPr>
                      <w:p w:rsidR="00CA6E0E" w:rsidRPr="00CF6944" w:rsidRDefault="00CA6E0E">
                        <w:pPr>
                          <w:jc w:val="center"/>
                          <w:rPr>
                            <w:rFonts w:eastAsia="Arial Unicode MS" w:cs="Arial"/>
                            <w:sz w:val="16"/>
                            <w:szCs w:val="16"/>
                          </w:rPr>
                        </w:pPr>
                      </w:p>
                    </w:tc>
                    <w:tc>
                      <w:tcPr>
                        <w:tcW w:w="55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proofErr w:type="spellStart"/>
                        <w:r w:rsidRPr="00CF6944">
                          <w:rPr>
                            <w:rFonts w:eastAsia="Arial Unicode MS" w:cs="Arial"/>
                            <w:sz w:val="16"/>
                            <w:szCs w:val="16"/>
                          </w:rPr>
                          <w:t>Fond</w:t>
                        </w:r>
                        <w:proofErr w:type="spellEnd"/>
                        <w:r w:rsidRPr="00CF6944">
                          <w:rPr>
                            <w:rFonts w:eastAsia="Arial Unicode MS" w:cs="Arial"/>
                            <w:sz w:val="16"/>
                            <w:szCs w:val="16"/>
                          </w:rPr>
                          <w:t>.</w:t>
                        </w:r>
                      </w:p>
                    </w:tc>
                    <w:tc>
                      <w:tcPr>
                        <w:tcW w:w="481"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r w:rsidRPr="00CF6944">
                          <w:rPr>
                            <w:rFonts w:eastAsia="Arial Unicode MS" w:cs="Arial"/>
                            <w:sz w:val="16"/>
                            <w:szCs w:val="16"/>
                          </w:rPr>
                          <w:t>Port.</w:t>
                        </w:r>
                      </w:p>
                    </w:tc>
                  </w:tr>
                  <w:tr w:rsidR="00CA6E0E" w:rsidRPr="00CF6944">
                    <w:trPr>
                      <w:cantSplit/>
                      <w:trHeight w:val="269"/>
                    </w:trPr>
                    <w:tc>
                      <w:tcPr>
                        <w:tcW w:w="1463" w:type="dxa"/>
                        <w:vMerge/>
                        <w:tcBorders>
                          <w:top w:val="single" w:sz="4" w:space="0" w:color="auto"/>
                          <w:left w:val="single" w:sz="4" w:space="0" w:color="auto"/>
                          <w:bottom w:val="single" w:sz="4" w:space="0" w:color="auto"/>
                          <w:right w:val="single" w:sz="2" w:space="0" w:color="auto"/>
                        </w:tcBorders>
                        <w:vAlign w:val="center"/>
                      </w:tcPr>
                      <w:p w:rsidR="00CA6E0E" w:rsidRPr="00CF6944" w:rsidRDefault="00CA6E0E">
                        <w:pPr>
                          <w:rPr>
                            <w:rFonts w:cs="Arial"/>
                            <w:sz w:val="16"/>
                            <w:szCs w:val="16"/>
                          </w:rPr>
                        </w:pPr>
                      </w:p>
                    </w:tc>
                    <w:tc>
                      <w:tcPr>
                        <w:tcW w:w="1106" w:type="dxa"/>
                        <w:tcBorders>
                          <w:top w:val="single" w:sz="4" w:space="0" w:color="auto"/>
                          <w:left w:val="single" w:sz="2" w:space="0" w:color="auto"/>
                          <w:bottom w:val="single" w:sz="4" w:space="0" w:color="auto"/>
                          <w:right w:val="single" w:sz="2" w:space="0" w:color="auto"/>
                        </w:tcBorders>
                        <w:noWrap/>
                      </w:tcPr>
                      <w:p w:rsidR="00CA6E0E" w:rsidRPr="00CF6944" w:rsidRDefault="00CA6E0E">
                        <w:pPr>
                          <w:rPr>
                            <w:rFonts w:eastAsia="Arial Unicode MS" w:cs="Arial"/>
                            <w:sz w:val="16"/>
                            <w:szCs w:val="16"/>
                          </w:rPr>
                        </w:pPr>
                        <w:r w:rsidRPr="00CF6944">
                          <w:rPr>
                            <w:rFonts w:eastAsia="Arial Unicode MS" w:cs="Arial"/>
                            <w:sz w:val="16"/>
                            <w:szCs w:val="16"/>
                          </w:rPr>
                          <w:t>&lt;  ---- meses</w:t>
                        </w:r>
                      </w:p>
                    </w:tc>
                    <w:tc>
                      <w:tcPr>
                        <w:tcW w:w="55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p>
                    </w:tc>
                    <w:tc>
                      <w:tcPr>
                        <w:tcW w:w="481"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p>
                    </w:tc>
                  </w:tr>
                  <w:tr w:rsidR="00CA6E0E" w:rsidRPr="00CF6944">
                    <w:trPr>
                      <w:cantSplit/>
                      <w:trHeight w:val="267"/>
                    </w:trPr>
                    <w:tc>
                      <w:tcPr>
                        <w:tcW w:w="1463" w:type="dxa"/>
                        <w:vMerge/>
                        <w:tcBorders>
                          <w:top w:val="single" w:sz="4" w:space="0" w:color="auto"/>
                          <w:left w:val="single" w:sz="4" w:space="0" w:color="auto"/>
                          <w:bottom w:val="single" w:sz="4" w:space="0" w:color="auto"/>
                          <w:right w:val="single" w:sz="2" w:space="0" w:color="auto"/>
                        </w:tcBorders>
                        <w:vAlign w:val="center"/>
                      </w:tcPr>
                      <w:p w:rsidR="00CA6E0E" w:rsidRPr="00CF6944" w:rsidRDefault="00CA6E0E">
                        <w:pPr>
                          <w:rPr>
                            <w:rFonts w:cs="Arial"/>
                            <w:sz w:val="16"/>
                            <w:szCs w:val="16"/>
                          </w:rPr>
                        </w:pPr>
                      </w:p>
                    </w:tc>
                    <w:tc>
                      <w:tcPr>
                        <w:tcW w:w="1106" w:type="dxa"/>
                        <w:tcBorders>
                          <w:top w:val="single" w:sz="4" w:space="0" w:color="auto"/>
                          <w:left w:val="single" w:sz="2" w:space="0" w:color="auto"/>
                          <w:bottom w:val="single" w:sz="4" w:space="0" w:color="auto"/>
                          <w:right w:val="single" w:sz="2" w:space="0" w:color="auto"/>
                        </w:tcBorders>
                        <w:noWrap/>
                        <w:vAlign w:val="bottom"/>
                      </w:tcPr>
                      <w:p w:rsidR="00CA6E0E" w:rsidRPr="00CF6944" w:rsidRDefault="00CA6E0E">
                        <w:pPr>
                          <w:rPr>
                            <w:rFonts w:eastAsia="Arial Unicode MS" w:cs="Arial"/>
                            <w:sz w:val="16"/>
                            <w:szCs w:val="16"/>
                          </w:rPr>
                        </w:pPr>
                        <w:r w:rsidRPr="00CF6944">
                          <w:rPr>
                            <w:rFonts w:eastAsia="Arial Unicode MS" w:cs="Arial"/>
                            <w:sz w:val="16"/>
                            <w:szCs w:val="16"/>
                          </w:rPr>
                          <w:t>&lt;  ---- meses</w:t>
                        </w:r>
                      </w:p>
                    </w:tc>
                    <w:tc>
                      <w:tcPr>
                        <w:tcW w:w="55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p>
                    </w:tc>
                    <w:tc>
                      <w:tcPr>
                        <w:tcW w:w="481"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p>
                    </w:tc>
                  </w:tr>
                  <w:tr w:rsidR="00CA6E0E" w:rsidRPr="00CF6944">
                    <w:trPr>
                      <w:cantSplit/>
                      <w:trHeight w:val="267"/>
                    </w:trPr>
                    <w:tc>
                      <w:tcPr>
                        <w:tcW w:w="1463" w:type="dxa"/>
                        <w:vMerge/>
                        <w:tcBorders>
                          <w:top w:val="single" w:sz="4" w:space="0" w:color="auto"/>
                          <w:left w:val="single" w:sz="4" w:space="0" w:color="auto"/>
                          <w:bottom w:val="single" w:sz="4" w:space="0" w:color="auto"/>
                          <w:right w:val="single" w:sz="2" w:space="0" w:color="auto"/>
                        </w:tcBorders>
                        <w:vAlign w:val="center"/>
                      </w:tcPr>
                      <w:p w:rsidR="00CA6E0E" w:rsidRPr="00CF6944" w:rsidRDefault="00CA6E0E">
                        <w:pPr>
                          <w:rPr>
                            <w:rFonts w:cs="Arial"/>
                            <w:sz w:val="16"/>
                            <w:szCs w:val="16"/>
                          </w:rPr>
                        </w:pPr>
                      </w:p>
                    </w:tc>
                    <w:tc>
                      <w:tcPr>
                        <w:tcW w:w="1106" w:type="dxa"/>
                        <w:tcBorders>
                          <w:top w:val="single" w:sz="4" w:space="0" w:color="auto"/>
                          <w:left w:val="single" w:sz="2" w:space="0" w:color="auto"/>
                          <w:bottom w:val="single" w:sz="4" w:space="0" w:color="auto"/>
                          <w:right w:val="single" w:sz="2" w:space="0" w:color="auto"/>
                        </w:tcBorders>
                        <w:noWrap/>
                        <w:vAlign w:val="bottom"/>
                      </w:tcPr>
                      <w:p w:rsidR="00CA6E0E" w:rsidRPr="00CF6944" w:rsidRDefault="00CA6E0E">
                        <w:pPr>
                          <w:rPr>
                            <w:rFonts w:eastAsia="Arial Unicode MS" w:cs="Arial"/>
                            <w:sz w:val="16"/>
                            <w:szCs w:val="16"/>
                          </w:rPr>
                        </w:pPr>
                        <w:r w:rsidRPr="00CF6944">
                          <w:rPr>
                            <w:rFonts w:eastAsia="Arial Unicode MS" w:cs="Arial"/>
                            <w:sz w:val="16"/>
                            <w:szCs w:val="16"/>
                          </w:rPr>
                          <w:t>&lt;  ---- años</w:t>
                        </w:r>
                      </w:p>
                    </w:tc>
                    <w:tc>
                      <w:tcPr>
                        <w:tcW w:w="55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p>
                    </w:tc>
                    <w:tc>
                      <w:tcPr>
                        <w:tcW w:w="481"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p>
                    </w:tc>
                  </w:tr>
                  <w:tr w:rsidR="00CA6E0E" w:rsidRPr="00CF6944">
                    <w:trPr>
                      <w:cantSplit/>
                      <w:trHeight w:val="267"/>
                    </w:trPr>
                    <w:tc>
                      <w:tcPr>
                        <w:tcW w:w="1463" w:type="dxa"/>
                        <w:vMerge/>
                        <w:tcBorders>
                          <w:top w:val="single" w:sz="4" w:space="0" w:color="auto"/>
                          <w:left w:val="single" w:sz="4" w:space="0" w:color="auto"/>
                          <w:bottom w:val="single" w:sz="4" w:space="0" w:color="auto"/>
                          <w:right w:val="single" w:sz="2" w:space="0" w:color="auto"/>
                        </w:tcBorders>
                        <w:vAlign w:val="center"/>
                      </w:tcPr>
                      <w:p w:rsidR="00CA6E0E" w:rsidRPr="00CF6944" w:rsidRDefault="00CA6E0E">
                        <w:pPr>
                          <w:rPr>
                            <w:rFonts w:cs="Arial"/>
                            <w:sz w:val="16"/>
                            <w:szCs w:val="16"/>
                          </w:rPr>
                        </w:pPr>
                      </w:p>
                    </w:tc>
                    <w:tc>
                      <w:tcPr>
                        <w:tcW w:w="1106" w:type="dxa"/>
                        <w:tcBorders>
                          <w:top w:val="single" w:sz="4" w:space="0" w:color="auto"/>
                          <w:left w:val="single" w:sz="2" w:space="0" w:color="auto"/>
                          <w:bottom w:val="single" w:sz="2" w:space="0" w:color="auto"/>
                          <w:right w:val="single" w:sz="2" w:space="0" w:color="auto"/>
                        </w:tcBorders>
                        <w:noWrap/>
                        <w:vAlign w:val="bottom"/>
                      </w:tcPr>
                      <w:p w:rsidR="00CA6E0E" w:rsidRPr="00CF6944" w:rsidRDefault="00CA6E0E">
                        <w:pPr>
                          <w:rPr>
                            <w:rFonts w:eastAsia="Arial Unicode MS" w:cs="Arial"/>
                            <w:sz w:val="16"/>
                            <w:szCs w:val="16"/>
                          </w:rPr>
                        </w:pPr>
                        <w:r w:rsidRPr="00CF6944">
                          <w:rPr>
                            <w:rFonts w:eastAsia="Arial Unicode MS" w:cs="Arial"/>
                            <w:sz w:val="16"/>
                            <w:szCs w:val="16"/>
                          </w:rPr>
                          <w:t>&lt; ---- años</w:t>
                        </w:r>
                      </w:p>
                    </w:tc>
                    <w:tc>
                      <w:tcPr>
                        <w:tcW w:w="55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p>
                    </w:tc>
                    <w:tc>
                      <w:tcPr>
                        <w:tcW w:w="481"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eastAsia="Arial Unicode MS" w:cs="Arial"/>
                            <w:sz w:val="16"/>
                            <w:szCs w:val="16"/>
                          </w:rPr>
                        </w:pPr>
                      </w:p>
                    </w:tc>
                  </w:tr>
                  <w:tr w:rsidR="00CA6E0E" w:rsidRPr="00CF6944">
                    <w:trPr>
                      <w:trHeight w:val="450"/>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Porcentaje de comisión:</w:t>
                        </w:r>
                      </w:p>
                    </w:tc>
                    <w:tc>
                      <w:tcPr>
                        <w:tcW w:w="2137" w:type="dxa"/>
                        <w:gridSpan w:val="3"/>
                        <w:tcBorders>
                          <w:top w:val="single" w:sz="2"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trHeight w:val="450"/>
                    </w:trPr>
                    <w:tc>
                      <w:tcPr>
                        <w:tcW w:w="1463" w:type="dxa"/>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Base de comisión:</w:t>
                        </w:r>
                      </w:p>
                    </w:tc>
                    <w:tc>
                      <w:tcPr>
                        <w:tcW w:w="2137" w:type="dxa"/>
                        <w:gridSpan w:val="3"/>
                        <w:tcBorders>
                          <w:top w:val="single" w:sz="4" w:space="0" w:color="auto"/>
                          <w:left w:val="single" w:sz="4" w:space="0" w:color="auto"/>
                          <w:bottom w:val="single" w:sz="4" w:space="0" w:color="auto"/>
                          <w:right w:val="single" w:sz="4" w:space="0" w:color="auto"/>
                        </w:tcBorders>
                        <w:noWrap/>
                        <w:vAlign w:val="center"/>
                      </w:tcPr>
                      <w:p w:rsidR="00CA6E0E" w:rsidRPr="00CF6944" w:rsidRDefault="00CA6E0E">
                        <w:pPr>
                          <w:jc w:val="center"/>
                          <w:rPr>
                            <w:rFonts w:eastAsia="Arial Unicode MS" w:cs="Arial"/>
                            <w:sz w:val="16"/>
                            <w:szCs w:val="16"/>
                          </w:rPr>
                        </w:pPr>
                      </w:p>
                    </w:tc>
                  </w:tr>
                  <w:tr w:rsidR="00CA6E0E" w:rsidRPr="00CF6944">
                    <w:trPr>
                      <w:cantSplit/>
                      <w:trHeight w:val="269"/>
                    </w:trPr>
                    <w:tc>
                      <w:tcPr>
                        <w:tcW w:w="1463" w:type="dxa"/>
                        <w:vMerge w:val="restart"/>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r w:rsidRPr="00CF6944">
                          <w:rPr>
                            <w:rFonts w:cs="Arial"/>
                            <w:sz w:val="16"/>
                            <w:szCs w:val="16"/>
                          </w:rPr>
                          <w:t>**Porcentaje de gastos totales  del portafolio</w:t>
                        </w:r>
                      </w:p>
                    </w:tc>
                    <w:tc>
                      <w:tcPr>
                        <w:tcW w:w="1106" w:type="dxa"/>
                        <w:tcBorders>
                          <w:top w:val="single" w:sz="4" w:space="0" w:color="auto"/>
                          <w:left w:val="single" w:sz="4" w:space="0" w:color="auto"/>
                          <w:bottom w:val="single" w:sz="4" w:space="0" w:color="auto"/>
                          <w:right w:val="single" w:sz="4" w:space="0" w:color="auto"/>
                        </w:tcBorders>
                        <w:noWrap/>
                      </w:tcPr>
                      <w:p w:rsidR="00CA6E0E" w:rsidRPr="00CF6944" w:rsidRDefault="00CA6E0E">
                        <w:pPr>
                          <w:rPr>
                            <w:rFonts w:eastAsia="Arial Unicode MS" w:cs="Arial"/>
                            <w:sz w:val="16"/>
                            <w:szCs w:val="16"/>
                          </w:rPr>
                        </w:pPr>
                        <w:r w:rsidRPr="00CF6944">
                          <w:rPr>
                            <w:rFonts w:eastAsia="Arial Unicode MS" w:cs="Arial"/>
                            <w:sz w:val="16"/>
                            <w:szCs w:val="16"/>
                          </w:rPr>
                          <w:t>Al cierre del mes</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A6E0E" w:rsidRPr="00CF6944" w:rsidRDefault="00CA6E0E">
                        <w:pPr>
                          <w:jc w:val="center"/>
                          <w:rPr>
                            <w:rFonts w:eastAsia="Arial Unicode MS" w:cs="Arial"/>
                            <w:sz w:val="16"/>
                            <w:szCs w:val="16"/>
                          </w:rPr>
                        </w:pPr>
                        <w:r w:rsidRPr="00CF6944">
                          <w:rPr>
                            <w:rFonts w:eastAsia="Arial Unicode MS" w:cs="Arial"/>
                            <w:sz w:val="16"/>
                            <w:szCs w:val="16"/>
                          </w:rPr>
                          <w:t>3.89%</w:t>
                        </w:r>
                      </w:p>
                    </w:tc>
                  </w:tr>
                  <w:tr w:rsidR="00CA6E0E" w:rsidRPr="00CF6944">
                    <w:trPr>
                      <w:cantSplit/>
                      <w:trHeight w:val="267"/>
                    </w:trPr>
                    <w:tc>
                      <w:tcPr>
                        <w:tcW w:w="1463" w:type="dxa"/>
                        <w:vMerge/>
                        <w:tcBorders>
                          <w:top w:val="single" w:sz="4" w:space="0" w:color="auto"/>
                          <w:left w:val="single" w:sz="4" w:space="0" w:color="auto"/>
                          <w:bottom w:val="single" w:sz="4" w:space="0" w:color="auto"/>
                          <w:right w:val="single" w:sz="4" w:space="0" w:color="auto"/>
                        </w:tcBorders>
                        <w:vAlign w:val="center"/>
                      </w:tcPr>
                      <w:p w:rsidR="00CA6E0E" w:rsidRPr="00CF6944" w:rsidRDefault="00CA6E0E">
                        <w:pPr>
                          <w:rPr>
                            <w:rFonts w:cs="Arial"/>
                            <w:sz w:val="16"/>
                            <w:szCs w:val="16"/>
                          </w:rPr>
                        </w:pPr>
                      </w:p>
                    </w:tc>
                    <w:tc>
                      <w:tcPr>
                        <w:tcW w:w="1106" w:type="dxa"/>
                        <w:tcBorders>
                          <w:top w:val="single" w:sz="4" w:space="0" w:color="auto"/>
                          <w:left w:val="single" w:sz="4" w:space="0" w:color="auto"/>
                          <w:bottom w:val="single" w:sz="4" w:space="0" w:color="auto"/>
                          <w:right w:val="single" w:sz="4" w:space="0" w:color="auto"/>
                        </w:tcBorders>
                        <w:noWrap/>
                        <w:vAlign w:val="bottom"/>
                      </w:tcPr>
                      <w:p w:rsidR="00CA6E0E" w:rsidRPr="00CF6944" w:rsidRDefault="00CA6E0E">
                        <w:pPr>
                          <w:rPr>
                            <w:rFonts w:eastAsia="Arial Unicode MS" w:cs="Arial"/>
                            <w:sz w:val="16"/>
                            <w:szCs w:val="16"/>
                          </w:rPr>
                        </w:pPr>
                        <w:r w:rsidRPr="00CF6944">
                          <w:rPr>
                            <w:rFonts w:eastAsia="Arial Unicode MS" w:cs="Arial"/>
                            <w:sz w:val="16"/>
                            <w:szCs w:val="16"/>
                          </w:rPr>
                          <w:t>Al cierre mes anterior</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CA6E0E" w:rsidRPr="00CF6944" w:rsidRDefault="00CA6E0E">
                        <w:pPr>
                          <w:jc w:val="center"/>
                          <w:rPr>
                            <w:rFonts w:eastAsia="Arial Unicode MS" w:cs="Arial"/>
                            <w:sz w:val="16"/>
                            <w:szCs w:val="16"/>
                          </w:rPr>
                        </w:pPr>
                        <w:r w:rsidRPr="00CF6944">
                          <w:rPr>
                            <w:rFonts w:eastAsia="Arial Unicode MS" w:cs="Arial"/>
                            <w:sz w:val="16"/>
                            <w:szCs w:val="16"/>
                          </w:rPr>
                          <w:t>3.90%</w:t>
                        </w:r>
                      </w:p>
                    </w:tc>
                  </w:tr>
                </w:tbl>
                <w:p w:rsidR="00CA6E0E" w:rsidRPr="00CF6944" w:rsidRDefault="00CA6E0E" w:rsidP="006E3D84">
                  <w:pPr>
                    <w:rPr>
                      <w:rFonts w:cs="Arial"/>
                      <w:sz w:val="16"/>
                      <w:szCs w:val="16"/>
                    </w:rPr>
                  </w:pPr>
                  <w:r w:rsidRPr="00CF6944">
                    <w:rPr>
                      <w:rFonts w:cs="Arial"/>
                      <w:sz w:val="16"/>
                      <w:szCs w:val="16"/>
                    </w:rPr>
                    <w:t xml:space="preserve">**Se calcula dividiendo el promedio mensual de los gastos totales del portafolio de los últimos 12 meses </w:t>
                  </w:r>
                  <w:r w:rsidRPr="004369CA">
                    <w:rPr>
                      <w:rFonts w:cs="Arial"/>
                      <w:sz w:val="16"/>
                      <w:szCs w:val="16"/>
                    </w:rPr>
                    <w:t xml:space="preserve">entre </w:t>
                  </w:r>
                  <w:r w:rsidRPr="00CF6944">
                    <w:rPr>
                      <w:rFonts w:cs="Arial"/>
                      <w:sz w:val="16"/>
                      <w:szCs w:val="16"/>
                    </w:rPr>
                    <w:t>el promedio mensual de los activos para el mismo período.</w:t>
                  </w:r>
                </w:p>
              </w:txbxContent>
            </v:textbox>
          </v:shape>
        </w:pict>
      </w: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1F64D2" w:rsidP="0075232D">
      <w:pPr>
        <w:rPr>
          <w:rFonts w:cs="Arial"/>
          <w:sz w:val="16"/>
          <w:szCs w:val="16"/>
        </w:rPr>
      </w:pPr>
      <w:r>
        <w:rPr>
          <w:rFonts w:cs="Arial"/>
          <w:noProof/>
          <w:sz w:val="16"/>
          <w:szCs w:val="16"/>
        </w:rPr>
        <w:pict>
          <v:line id="_x0000_s1073" style="position:absolute;left:0;text-align:left;z-index:9;mso-wrap-distance-left:2.88pt;mso-wrap-distance-top:2.88pt;mso-wrap-distance-right:2.88pt;mso-wrap-distance-bottom:2.88pt" from="-50pt,11.2pt" to="45pt,11.2pt" stroked="f" strokeweight="0">
            <v:stroke startarrow="block" endarrow="block"/>
            <v:shadow color="#ccc"/>
          </v:line>
        </w:pict>
      </w:r>
      <w:r w:rsidR="006E3D84" w:rsidRPr="00B112DF">
        <w:rPr>
          <w:rFonts w:cs="Arial"/>
          <w:sz w:val="16"/>
          <w:szCs w:val="16"/>
        </w:rPr>
        <w:tab/>
      </w:r>
      <w:r w:rsidR="006E3D84" w:rsidRPr="00B112DF">
        <w:rPr>
          <w:rFonts w:cs="Arial"/>
          <w:sz w:val="16"/>
          <w:szCs w:val="16"/>
        </w:rPr>
        <w:tab/>
      </w:r>
      <w:r w:rsidR="006E3D84" w:rsidRPr="00B112DF">
        <w:rPr>
          <w:rFonts w:cs="Arial"/>
          <w:sz w:val="16"/>
          <w:szCs w:val="16"/>
        </w:rPr>
        <w:tab/>
      </w:r>
      <w:r w:rsidR="006E3D84" w:rsidRPr="00B112DF">
        <w:rPr>
          <w:rFonts w:cs="Arial"/>
          <w:sz w:val="16"/>
          <w:szCs w:val="16"/>
        </w:rPr>
        <w:tab/>
      </w:r>
    </w:p>
    <w:p w:rsidR="006E3D84" w:rsidRPr="00B112DF" w:rsidRDefault="006E3D84" w:rsidP="0075232D">
      <w:pPr>
        <w:rPr>
          <w:rFonts w:cs="Arial"/>
          <w:sz w:val="16"/>
          <w:szCs w:val="16"/>
        </w:rPr>
      </w:pPr>
      <w:r w:rsidRPr="00B112DF">
        <w:rPr>
          <w:rFonts w:cs="Arial"/>
          <w:sz w:val="16"/>
          <w:szCs w:val="16"/>
        </w:rPr>
        <w:tab/>
      </w:r>
      <w:r w:rsidRPr="00B112DF">
        <w:rPr>
          <w:rFonts w:cs="Arial"/>
          <w:sz w:val="16"/>
          <w:szCs w:val="16"/>
        </w:rPr>
        <w:tab/>
      </w:r>
      <w:r w:rsidRPr="00B112DF">
        <w:rPr>
          <w:rFonts w:cs="Arial"/>
          <w:sz w:val="16"/>
          <w:szCs w:val="16"/>
        </w:rPr>
        <w:tab/>
      </w:r>
      <w:r w:rsidRPr="00B112DF">
        <w:rPr>
          <w:rFonts w:cs="Arial"/>
          <w:sz w:val="16"/>
          <w:szCs w:val="16"/>
        </w:rPr>
        <w:tab/>
      </w:r>
      <w:r w:rsidRPr="00B112DF">
        <w:rPr>
          <w:rFonts w:cs="Arial"/>
          <w:sz w:val="16"/>
          <w:szCs w:val="16"/>
        </w:rPr>
        <w:tab/>
      </w:r>
      <w:r w:rsidRPr="00B112DF">
        <w:rPr>
          <w:rFonts w:cs="Arial"/>
          <w:sz w:val="16"/>
          <w:szCs w:val="16"/>
        </w:rPr>
        <w:tab/>
      </w:r>
      <w:r w:rsidRPr="00B112DF">
        <w:rPr>
          <w:rFonts w:cs="Arial"/>
          <w:sz w:val="16"/>
          <w:szCs w:val="16"/>
        </w:rPr>
        <w:tab/>
        <w:t xml:space="preserve">       </w:t>
      </w:r>
      <w:r w:rsidRPr="00B112DF">
        <w:rPr>
          <w:rFonts w:cs="Arial"/>
          <w:b/>
          <w:sz w:val="16"/>
          <w:szCs w:val="16"/>
        </w:rPr>
        <w:t xml:space="preserve">4.  </w:t>
      </w:r>
      <w:r w:rsidRPr="00B112DF">
        <w:rPr>
          <w:rFonts w:cs="Arial"/>
          <w:b/>
          <w:sz w:val="16"/>
          <w:szCs w:val="16"/>
          <w:u w:val="single"/>
        </w:rPr>
        <w:t>Evolución</w:t>
      </w:r>
    </w:p>
    <w:p w:rsidR="006E3D84" w:rsidRPr="00B112DF" w:rsidRDefault="006E3D84" w:rsidP="0075232D">
      <w:pPr>
        <w:rPr>
          <w:rFonts w:cs="Arial"/>
          <w:sz w:val="16"/>
          <w:szCs w:val="16"/>
        </w:rPr>
      </w:pPr>
    </w:p>
    <w:p w:rsidR="006E3D84" w:rsidRPr="00B112DF" w:rsidRDefault="001F64D2" w:rsidP="0075232D">
      <w:pPr>
        <w:rPr>
          <w:rFonts w:cs="Arial"/>
          <w:sz w:val="16"/>
          <w:szCs w:val="16"/>
        </w:rPr>
      </w:pPr>
      <w:r>
        <w:rPr>
          <w:rFonts w:cs="Arial"/>
          <w:noProof/>
          <w:sz w:val="16"/>
          <w:szCs w:val="16"/>
        </w:rPr>
        <w:pict>
          <v:shape id="_x0000_s1079" type="#_x0000_t202" style="position:absolute;left:0;text-align:left;margin-left:317.4pt;margin-top:2.35pt;width:164.65pt;height:152.9pt;z-index:13;visibility:visible;mso-wrap-edited:f;mso-wrap-distance-left:2.88pt;mso-wrap-distance-top:2.88pt;mso-wrap-distance-right:2.88pt;mso-wrap-distance-bottom:2.88pt" strokecolor="#339" strokeweight="2.25pt" insetpen="t" o:cliptowrap="t">
            <v:shadow color="#ccc"/>
            <o:lock v:ext="edit" shapetype="t"/>
            <v:textbox style="mso-next-textbox:#_x0000_s1079;mso-column-margin:5.7pt" inset="2.85pt,2.85pt,2.85pt,2.85pt">
              <w:txbxContent>
                <w:p w:rsidR="00CA6E0E" w:rsidRDefault="00CA6E0E" w:rsidP="006E3D84"/>
                <w:p w:rsidR="00CA6E0E" w:rsidRPr="00F40133" w:rsidRDefault="001F64D2" w:rsidP="006E3D84">
                  <w:r>
                    <w:pict>
                      <v:shape id="_x0000_i1031" type="#_x0000_t75" style="width:142.4pt;height:98.35pt">
                        <v:imagedata r:id="rId20" o:title=""/>
                      </v:shape>
                    </w:pict>
                  </w:r>
                </w:p>
              </w:txbxContent>
            </v:textbox>
          </v:shape>
        </w:pict>
      </w:r>
      <w:r>
        <w:rPr>
          <w:rFonts w:cs="Arial"/>
          <w:noProof/>
          <w:sz w:val="16"/>
          <w:szCs w:val="16"/>
        </w:rPr>
        <w:pict>
          <v:shape id="_x0000_s1064" type="#_x0000_t202" style="position:absolute;left:0;text-align:left;margin-left:138.75pt;margin-top:2.35pt;width:174.45pt;height:152.9pt;z-index:4;visibility:visible;mso-wrap-edited:f;mso-wrap-distance-left:2.88pt;mso-wrap-distance-top:2.88pt;mso-wrap-distance-right:2.88pt;mso-wrap-distance-bottom:2.88pt" strokecolor="#339" strokeweight="2.25pt" insetpen="t" o:cliptowrap="t">
            <v:shadow color="#ccc"/>
            <o:lock v:ext="edit" shapetype="t"/>
            <v:textbox style="mso-next-textbox:#_x0000_s1064;mso-column-margin:5.7pt" inset="2.85pt,2.85pt,2.85pt,2.85pt">
              <w:txbxContent>
                <w:p w:rsidR="00CA6E0E" w:rsidRDefault="00CA6E0E" w:rsidP="006E3D84">
                  <w:pPr>
                    <w:jc w:val="center"/>
                  </w:pPr>
                </w:p>
                <w:p w:rsidR="00CA6E0E" w:rsidRPr="005356F4" w:rsidRDefault="001F64D2" w:rsidP="006E3D84">
                  <w:r>
                    <w:pict>
                      <v:shape id="_x0000_i1032" type="#_x0000_t75" style="width:163.35pt;height:110.7pt">
                        <v:imagedata r:id="rId21" o:title=""/>
                      </v:shape>
                    </w:pict>
                  </w:r>
                </w:p>
              </w:txbxContent>
            </v:textbox>
          </v:shape>
        </w:pict>
      </w: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1F64D2" w:rsidP="0075232D">
      <w:pPr>
        <w:rPr>
          <w:rFonts w:cs="Arial"/>
          <w:sz w:val="16"/>
          <w:szCs w:val="16"/>
        </w:rPr>
      </w:pPr>
      <w:r>
        <w:rPr>
          <w:rFonts w:cs="Arial"/>
          <w:noProof/>
          <w:sz w:val="16"/>
          <w:szCs w:val="16"/>
        </w:rPr>
        <w:pict>
          <v:shape id="_x0000_s1067" type="#_x0000_t202" style="position:absolute;left:0;text-align:left;margin-left:156.9pt;margin-top:6.9pt;width:317.1pt;height:140.8pt;z-index:6;visibility:visible;mso-wrap-edited:f;mso-wrap-distance-left:2.88pt;mso-wrap-distance-top:2.88pt;mso-wrap-distance-right:2.88pt;mso-wrap-distance-bottom:2.88pt" strokecolor="#339" strokeweight="2.25pt" insetpen="t" o:cliptowrap="t">
            <v:shadow color="#ccc"/>
            <o:lock v:ext="edit" shapetype="t"/>
            <v:textbox style="mso-next-textbox:#_x0000_s1067;mso-column-margin:5.7pt" inset="2.85pt,2.85pt,2.85pt,2.85pt">
              <w:txbxContent>
                <w:p w:rsidR="00CA6E0E" w:rsidRPr="00CF6944" w:rsidRDefault="00CA6E0E" w:rsidP="006E3D84">
                  <w:pPr>
                    <w:pBdr>
                      <w:left w:val="single" w:sz="4" w:space="4" w:color="auto"/>
                    </w:pBdr>
                    <w:jc w:val="center"/>
                    <w:rPr>
                      <w:rFonts w:cs="Arial"/>
                      <w:sz w:val="16"/>
                      <w:szCs w:val="16"/>
                    </w:rPr>
                  </w:pPr>
                  <w:r w:rsidRPr="00CF6944">
                    <w:rPr>
                      <w:rFonts w:cs="Arial"/>
                      <w:b/>
                      <w:sz w:val="16"/>
                      <w:szCs w:val="16"/>
                      <w:u w:val="single"/>
                    </w:rPr>
                    <w:t>Rentabilidad efectiva anual del portafolio al cierre del periodo reportado</w:t>
                  </w:r>
                </w:p>
                <w:p w:rsidR="00CA6E0E" w:rsidRPr="00CF6944" w:rsidRDefault="00CA6E0E" w:rsidP="006E3D84">
                  <w:pPr>
                    <w:rPr>
                      <w:rFonts w:cs="Arial"/>
                      <w:b/>
                      <w:sz w:val="16"/>
                      <w:szCs w:val="16"/>
                      <w:u w:val="single"/>
                    </w:rPr>
                  </w:pPr>
                </w:p>
                <w:tbl>
                  <w:tblPr>
                    <w:tblW w:w="5697" w:type="dxa"/>
                    <w:jc w:val="center"/>
                    <w:tblInd w:w="-2046" w:type="dxa"/>
                    <w:tblCellMar>
                      <w:left w:w="70" w:type="dxa"/>
                      <w:right w:w="70" w:type="dxa"/>
                    </w:tblCellMar>
                    <w:tblLook w:val="0000" w:firstRow="0" w:lastRow="0" w:firstColumn="0" w:lastColumn="0" w:noHBand="0" w:noVBand="0"/>
                  </w:tblPr>
                  <w:tblGrid>
                    <w:gridCol w:w="1880"/>
                    <w:gridCol w:w="779"/>
                    <w:gridCol w:w="787"/>
                    <w:gridCol w:w="787"/>
                    <w:gridCol w:w="699"/>
                    <w:gridCol w:w="765"/>
                  </w:tblGrid>
                  <w:tr w:rsidR="00CA6E0E" w:rsidRPr="00CF6944">
                    <w:trPr>
                      <w:trHeight w:val="427"/>
                      <w:jc w:val="center"/>
                    </w:trPr>
                    <w:tc>
                      <w:tcPr>
                        <w:tcW w:w="1880" w:type="dxa"/>
                        <w:tcBorders>
                          <w:top w:val="single" w:sz="8" w:space="0" w:color="auto"/>
                          <w:left w:val="single" w:sz="8" w:space="0" w:color="auto"/>
                          <w:bottom w:val="single" w:sz="8" w:space="0" w:color="auto"/>
                          <w:right w:val="single" w:sz="8" w:space="0" w:color="auto"/>
                        </w:tcBorders>
                        <w:shd w:val="clear" w:color="auto" w:fill="99CCFF"/>
                        <w:vAlign w:val="bottom"/>
                      </w:tcPr>
                      <w:p w:rsidR="00CA6E0E" w:rsidRPr="00CF6944" w:rsidRDefault="00CA6E0E">
                        <w:pPr>
                          <w:ind w:left="-47" w:firstLine="25"/>
                          <w:rPr>
                            <w:rFonts w:cs="Arial"/>
                            <w:sz w:val="16"/>
                            <w:szCs w:val="16"/>
                          </w:rPr>
                        </w:pPr>
                        <w:r w:rsidRPr="00CF6944">
                          <w:rPr>
                            <w:rFonts w:cs="Arial"/>
                            <w:sz w:val="16"/>
                            <w:szCs w:val="16"/>
                          </w:rPr>
                          <w:t> </w:t>
                        </w:r>
                      </w:p>
                    </w:tc>
                    <w:tc>
                      <w:tcPr>
                        <w:tcW w:w="779" w:type="dxa"/>
                        <w:tcBorders>
                          <w:top w:val="single" w:sz="8" w:space="0" w:color="auto"/>
                          <w:left w:val="nil"/>
                          <w:bottom w:val="single" w:sz="8" w:space="0" w:color="auto"/>
                          <w:right w:val="single" w:sz="8" w:space="0" w:color="auto"/>
                        </w:tcBorders>
                        <w:vAlign w:val="bottom"/>
                      </w:tcPr>
                      <w:p w:rsidR="00CA6E0E" w:rsidRPr="00CF6944" w:rsidRDefault="00CA6E0E">
                        <w:pPr>
                          <w:ind w:firstLine="25"/>
                          <w:jc w:val="center"/>
                          <w:rPr>
                            <w:rFonts w:cs="Arial"/>
                            <w:b/>
                            <w:sz w:val="16"/>
                            <w:szCs w:val="16"/>
                          </w:rPr>
                        </w:pPr>
                        <w:proofErr w:type="spellStart"/>
                        <w:r w:rsidRPr="00CF6944">
                          <w:rPr>
                            <w:rFonts w:cs="Arial"/>
                            <w:b/>
                            <w:sz w:val="16"/>
                            <w:szCs w:val="16"/>
                          </w:rPr>
                          <w:t>Ultimo</w:t>
                        </w:r>
                        <w:proofErr w:type="spellEnd"/>
                        <w:r w:rsidRPr="00CF6944">
                          <w:rPr>
                            <w:rFonts w:cs="Arial"/>
                            <w:b/>
                            <w:sz w:val="16"/>
                            <w:szCs w:val="16"/>
                          </w:rPr>
                          <w:t xml:space="preserve"> mes</w:t>
                        </w:r>
                      </w:p>
                    </w:tc>
                    <w:tc>
                      <w:tcPr>
                        <w:tcW w:w="787" w:type="dxa"/>
                        <w:tcBorders>
                          <w:top w:val="single" w:sz="8" w:space="0" w:color="auto"/>
                          <w:left w:val="nil"/>
                          <w:bottom w:val="single" w:sz="8" w:space="0" w:color="auto"/>
                          <w:right w:val="single" w:sz="8" w:space="0" w:color="auto"/>
                        </w:tcBorders>
                        <w:vAlign w:val="bottom"/>
                      </w:tcPr>
                      <w:p w:rsidR="00CA6E0E" w:rsidRPr="00CF6944" w:rsidRDefault="00CA6E0E">
                        <w:pPr>
                          <w:ind w:firstLine="25"/>
                          <w:jc w:val="center"/>
                          <w:rPr>
                            <w:rFonts w:cs="Arial"/>
                            <w:b/>
                            <w:sz w:val="16"/>
                            <w:szCs w:val="16"/>
                          </w:rPr>
                        </w:pPr>
                        <w:r w:rsidRPr="00CF6944">
                          <w:rPr>
                            <w:rFonts w:cs="Arial"/>
                            <w:b/>
                            <w:sz w:val="16"/>
                            <w:szCs w:val="16"/>
                          </w:rPr>
                          <w:t>Últimos 6 meses</w:t>
                        </w:r>
                      </w:p>
                    </w:tc>
                    <w:tc>
                      <w:tcPr>
                        <w:tcW w:w="787" w:type="dxa"/>
                        <w:tcBorders>
                          <w:top w:val="single" w:sz="8" w:space="0" w:color="auto"/>
                          <w:left w:val="nil"/>
                          <w:bottom w:val="single" w:sz="8" w:space="0" w:color="auto"/>
                          <w:right w:val="single" w:sz="8" w:space="0" w:color="auto"/>
                        </w:tcBorders>
                        <w:vAlign w:val="bottom"/>
                      </w:tcPr>
                      <w:p w:rsidR="00CA6E0E" w:rsidRPr="00CF6944" w:rsidRDefault="00CA6E0E">
                        <w:pPr>
                          <w:ind w:firstLine="25"/>
                          <w:jc w:val="center"/>
                          <w:rPr>
                            <w:rFonts w:cs="Arial"/>
                            <w:b/>
                            <w:sz w:val="16"/>
                            <w:szCs w:val="16"/>
                          </w:rPr>
                        </w:pPr>
                        <w:r w:rsidRPr="00CF6944">
                          <w:rPr>
                            <w:rFonts w:cs="Arial"/>
                            <w:b/>
                            <w:sz w:val="16"/>
                            <w:szCs w:val="16"/>
                          </w:rPr>
                          <w:t>Ultimo año</w:t>
                        </w:r>
                      </w:p>
                    </w:tc>
                    <w:tc>
                      <w:tcPr>
                        <w:tcW w:w="699" w:type="dxa"/>
                        <w:tcBorders>
                          <w:top w:val="single" w:sz="8" w:space="0" w:color="auto"/>
                          <w:left w:val="nil"/>
                          <w:bottom w:val="single" w:sz="8" w:space="0" w:color="auto"/>
                          <w:right w:val="single" w:sz="8" w:space="0" w:color="auto"/>
                        </w:tcBorders>
                        <w:vAlign w:val="bottom"/>
                      </w:tcPr>
                      <w:p w:rsidR="00CA6E0E" w:rsidRPr="00CF6944" w:rsidRDefault="00CA6E0E">
                        <w:pPr>
                          <w:ind w:firstLine="25"/>
                          <w:jc w:val="center"/>
                          <w:rPr>
                            <w:rFonts w:cs="Arial"/>
                            <w:sz w:val="16"/>
                            <w:szCs w:val="16"/>
                          </w:rPr>
                        </w:pPr>
                        <w:r w:rsidRPr="00CF6944">
                          <w:rPr>
                            <w:rFonts w:cs="Arial"/>
                            <w:sz w:val="16"/>
                            <w:szCs w:val="16"/>
                          </w:rPr>
                          <w:t xml:space="preserve">Últimos 2 años </w:t>
                        </w:r>
                      </w:p>
                    </w:tc>
                    <w:tc>
                      <w:tcPr>
                        <w:tcW w:w="765" w:type="dxa"/>
                        <w:tcBorders>
                          <w:top w:val="single" w:sz="8" w:space="0" w:color="auto"/>
                          <w:left w:val="nil"/>
                          <w:bottom w:val="single" w:sz="8" w:space="0" w:color="auto"/>
                          <w:right w:val="single" w:sz="8" w:space="0" w:color="auto"/>
                        </w:tcBorders>
                        <w:vAlign w:val="bottom"/>
                      </w:tcPr>
                      <w:p w:rsidR="00CA6E0E" w:rsidRPr="00CF6944" w:rsidRDefault="00CA6E0E">
                        <w:pPr>
                          <w:ind w:firstLine="25"/>
                          <w:jc w:val="center"/>
                          <w:rPr>
                            <w:rFonts w:cs="Arial"/>
                            <w:sz w:val="16"/>
                            <w:szCs w:val="16"/>
                          </w:rPr>
                        </w:pPr>
                        <w:r w:rsidRPr="00CF6944">
                          <w:rPr>
                            <w:rFonts w:cs="Arial"/>
                            <w:sz w:val="16"/>
                            <w:szCs w:val="16"/>
                          </w:rPr>
                          <w:t xml:space="preserve">Últimos 3 años </w:t>
                        </w:r>
                      </w:p>
                    </w:tc>
                  </w:tr>
                  <w:tr w:rsidR="00CA6E0E" w:rsidRPr="00CF6944">
                    <w:trPr>
                      <w:trHeight w:val="345"/>
                      <w:jc w:val="center"/>
                    </w:trPr>
                    <w:tc>
                      <w:tcPr>
                        <w:tcW w:w="1880" w:type="dxa"/>
                        <w:tcBorders>
                          <w:top w:val="nil"/>
                          <w:left w:val="single" w:sz="8" w:space="0" w:color="auto"/>
                          <w:bottom w:val="single" w:sz="8" w:space="0" w:color="auto"/>
                          <w:right w:val="single" w:sz="8" w:space="0" w:color="auto"/>
                        </w:tcBorders>
                        <w:vAlign w:val="bottom"/>
                      </w:tcPr>
                      <w:p w:rsidR="00CA6E0E" w:rsidRPr="00CF6944" w:rsidRDefault="00CA6E0E">
                        <w:pPr>
                          <w:rPr>
                            <w:rFonts w:cs="Arial"/>
                            <w:sz w:val="16"/>
                            <w:szCs w:val="16"/>
                          </w:rPr>
                        </w:pPr>
                        <w:r w:rsidRPr="00CF6944">
                          <w:rPr>
                            <w:rFonts w:cs="Arial"/>
                            <w:sz w:val="16"/>
                            <w:szCs w:val="16"/>
                          </w:rPr>
                          <w:t xml:space="preserve">Rentabilidad </w:t>
                        </w:r>
                      </w:p>
                    </w:tc>
                    <w:tc>
                      <w:tcPr>
                        <w:tcW w:w="779" w:type="dxa"/>
                        <w:tcBorders>
                          <w:top w:val="nil"/>
                          <w:left w:val="nil"/>
                          <w:bottom w:val="single" w:sz="8" w:space="0" w:color="auto"/>
                          <w:right w:val="single" w:sz="8" w:space="0" w:color="auto"/>
                        </w:tcBorders>
                        <w:vAlign w:val="bottom"/>
                      </w:tcPr>
                      <w:p w:rsidR="00CA6E0E" w:rsidRPr="00CF6944" w:rsidRDefault="00CA6E0E">
                        <w:pPr>
                          <w:rPr>
                            <w:rFonts w:cs="Arial"/>
                            <w:b/>
                            <w:bCs/>
                            <w:sz w:val="16"/>
                            <w:szCs w:val="16"/>
                          </w:rPr>
                        </w:pPr>
                        <w:r w:rsidRPr="00CF6944">
                          <w:rPr>
                            <w:rFonts w:cs="Arial"/>
                            <w:b/>
                            <w:bCs/>
                            <w:sz w:val="16"/>
                            <w:szCs w:val="16"/>
                          </w:rPr>
                          <w:t> </w:t>
                        </w:r>
                        <w:proofErr w:type="spellStart"/>
                        <w:r w:rsidRPr="00CF6944">
                          <w:rPr>
                            <w:rFonts w:cs="Arial"/>
                            <w:sz w:val="16"/>
                            <w:szCs w:val="16"/>
                          </w:rPr>
                          <w:t>xx.xx</w:t>
                        </w:r>
                        <w:proofErr w:type="spellEnd"/>
                        <w:r w:rsidRPr="00CF6944">
                          <w:rPr>
                            <w:rFonts w:cs="Arial"/>
                            <w:sz w:val="16"/>
                            <w:szCs w:val="16"/>
                          </w:rPr>
                          <w:t>%</w:t>
                        </w:r>
                      </w:p>
                    </w:tc>
                    <w:tc>
                      <w:tcPr>
                        <w:tcW w:w="787" w:type="dxa"/>
                        <w:tcBorders>
                          <w:top w:val="nil"/>
                          <w:left w:val="nil"/>
                          <w:bottom w:val="single" w:sz="8" w:space="0" w:color="auto"/>
                          <w:right w:val="single" w:sz="8" w:space="0" w:color="auto"/>
                        </w:tcBorders>
                        <w:vAlign w:val="bottom"/>
                      </w:tcPr>
                      <w:p w:rsidR="00CA6E0E" w:rsidRPr="00CF6944" w:rsidRDefault="00CA6E0E">
                        <w:pPr>
                          <w:rPr>
                            <w:rFonts w:cs="Arial"/>
                            <w:b/>
                            <w:bCs/>
                            <w:sz w:val="16"/>
                            <w:szCs w:val="16"/>
                          </w:rPr>
                        </w:pPr>
                        <w:r w:rsidRPr="00CF6944">
                          <w:rPr>
                            <w:rFonts w:cs="Arial"/>
                            <w:b/>
                            <w:bCs/>
                            <w:sz w:val="16"/>
                            <w:szCs w:val="16"/>
                          </w:rPr>
                          <w:t> </w:t>
                        </w:r>
                        <w:proofErr w:type="spellStart"/>
                        <w:r w:rsidRPr="00CF6944">
                          <w:rPr>
                            <w:rFonts w:cs="Arial"/>
                            <w:sz w:val="16"/>
                            <w:szCs w:val="16"/>
                          </w:rPr>
                          <w:t>xx.xx</w:t>
                        </w:r>
                        <w:proofErr w:type="spellEnd"/>
                        <w:r w:rsidRPr="00CF6944">
                          <w:rPr>
                            <w:rFonts w:cs="Arial"/>
                            <w:sz w:val="16"/>
                            <w:szCs w:val="16"/>
                          </w:rPr>
                          <w:t>%</w:t>
                        </w:r>
                      </w:p>
                    </w:tc>
                    <w:tc>
                      <w:tcPr>
                        <w:tcW w:w="787" w:type="dxa"/>
                        <w:tcBorders>
                          <w:top w:val="nil"/>
                          <w:left w:val="nil"/>
                          <w:bottom w:val="single" w:sz="8" w:space="0" w:color="auto"/>
                          <w:right w:val="single" w:sz="8" w:space="0" w:color="auto"/>
                        </w:tcBorders>
                        <w:vAlign w:val="bottom"/>
                      </w:tcPr>
                      <w:p w:rsidR="00CA6E0E" w:rsidRPr="00CF6944" w:rsidRDefault="00CA6E0E" w:rsidP="00007D77">
                        <w:pPr>
                          <w:jc w:val="center"/>
                          <w:rPr>
                            <w:rFonts w:cs="Arial"/>
                            <w:b/>
                            <w:bCs/>
                            <w:sz w:val="16"/>
                            <w:szCs w:val="16"/>
                          </w:rPr>
                        </w:pPr>
                        <w:proofErr w:type="spellStart"/>
                        <w:r w:rsidRPr="00CF6944">
                          <w:rPr>
                            <w:rFonts w:cs="Arial"/>
                            <w:sz w:val="16"/>
                            <w:szCs w:val="16"/>
                          </w:rPr>
                          <w:t>xx.xx</w:t>
                        </w:r>
                        <w:proofErr w:type="spellEnd"/>
                        <w:r w:rsidRPr="00CF6944">
                          <w:rPr>
                            <w:rFonts w:cs="Arial"/>
                            <w:sz w:val="16"/>
                            <w:szCs w:val="16"/>
                          </w:rPr>
                          <w:t>%</w:t>
                        </w:r>
                      </w:p>
                    </w:tc>
                    <w:tc>
                      <w:tcPr>
                        <w:tcW w:w="699" w:type="dxa"/>
                        <w:tcBorders>
                          <w:top w:val="nil"/>
                          <w:left w:val="nil"/>
                          <w:bottom w:val="single" w:sz="8" w:space="0" w:color="auto"/>
                          <w:right w:val="single" w:sz="8" w:space="0" w:color="auto"/>
                        </w:tcBorders>
                        <w:vAlign w:val="bottom"/>
                      </w:tcPr>
                      <w:p w:rsidR="00CA6E0E" w:rsidRPr="00CF6944" w:rsidRDefault="00CA6E0E">
                        <w:pPr>
                          <w:rPr>
                            <w:rFonts w:cs="Arial"/>
                            <w:b/>
                            <w:bCs/>
                            <w:sz w:val="16"/>
                            <w:szCs w:val="16"/>
                          </w:rPr>
                        </w:pPr>
                        <w:r w:rsidRPr="00CF6944">
                          <w:rPr>
                            <w:rFonts w:cs="Arial"/>
                            <w:b/>
                            <w:bCs/>
                            <w:sz w:val="16"/>
                            <w:szCs w:val="16"/>
                          </w:rPr>
                          <w:t> </w:t>
                        </w:r>
                        <w:proofErr w:type="spellStart"/>
                        <w:r w:rsidRPr="00CF6944">
                          <w:rPr>
                            <w:rFonts w:cs="Arial"/>
                            <w:sz w:val="16"/>
                            <w:szCs w:val="16"/>
                          </w:rPr>
                          <w:t>xx.xx</w:t>
                        </w:r>
                        <w:proofErr w:type="spellEnd"/>
                        <w:r w:rsidRPr="00CF6944">
                          <w:rPr>
                            <w:rFonts w:cs="Arial"/>
                            <w:sz w:val="16"/>
                            <w:szCs w:val="16"/>
                          </w:rPr>
                          <w:t>%</w:t>
                        </w:r>
                      </w:p>
                    </w:tc>
                    <w:tc>
                      <w:tcPr>
                        <w:tcW w:w="765" w:type="dxa"/>
                        <w:tcBorders>
                          <w:top w:val="nil"/>
                          <w:left w:val="nil"/>
                          <w:bottom w:val="single" w:sz="8" w:space="0" w:color="auto"/>
                          <w:right w:val="single" w:sz="8" w:space="0" w:color="auto"/>
                        </w:tcBorders>
                        <w:vAlign w:val="bottom"/>
                      </w:tcPr>
                      <w:p w:rsidR="00CA6E0E" w:rsidRPr="00CF6944" w:rsidRDefault="00CA6E0E">
                        <w:pPr>
                          <w:rPr>
                            <w:rFonts w:cs="Arial"/>
                            <w:b/>
                            <w:bCs/>
                            <w:sz w:val="16"/>
                            <w:szCs w:val="16"/>
                          </w:rPr>
                        </w:pPr>
                        <w:r w:rsidRPr="00CF6944">
                          <w:rPr>
                            <w:rFonts w:cs="Arial"/>
                            <w:b/>
                            <w:bCs/>
                            <w:sz w:val="16"/>
                            <w:szCs w:val="16"/>
                          </w:rPr>
                          <w:t> </w:t>
                        </w:r>
                        <w:proofErr w:type="spellStart"/>
                        <w:r w:rsidRPr="00CF6944">
                          <w:rPr>
                            <w:rFonts w:cs="Arial"/>
                            <w:sz w:val="16"/>
                            <w:szCs w:val="16"/>
                          </w:rPr>
                          <w:t>xx.xx</w:t>
                        </w:r>
                        <w:proofErr w:type="spellEnd"/>
                        <w:r w:rsidRPr="00CF6944">
                          <w:rPr>
                            <w:rFonts w:cs="Arial"/>
                            <w:sz w:val="16"/>
                            <w:szCs w:val="16"/>
                          </w:rPr>
                          <w:t>%</w:t>
                        </w:r>
                      </w:p>
                    </w:tc>
                  </w:tr>
                  <w:tr w:rsidR="00CA6E0E" w:rsidRPr="00CF6944">
                    <w:trPr>
                      <w:cantSplit/>
                      <w:trHeight w:val="345"/>
                      <w:jc w:val="center"/>
                    </w:trPr>
                    <w:tc>
                      <w:tcPr>
                        <w:tcW w:w="1880" w:type="dxa"/>
                        <w:tcBorders>
                          <w:top w:val="nil"/>
                          <w:left w:val="single" w:sz="8" w:space="0" w:color="auto"/>
                          <w:bottom w:val="single" w:sz="4" w:space="0" w:color="auto"/>
                          <w:right w:val="single" w:sz="8" w:space="0" w:color="auto"/>
                        </w:tcBorders>
                        <w:vAlign w:val="bottom"/>
                      </w:tcPr>
                      <w:p w:rsidR="00CA6E0E" w:rsidRPr="00CF6944" w:rsidRDefault="00CA6E0E">
                        <w:pPr>
                          <w:rPr>
                            <w:rFonts w:cs="Arial"/>
                            <w:sz w:val="16"/>
                            <w:szCs w:val="16"/>
                          </w:rPr>
                        </w:pPr>
                        <w:r w:rsidRPr="00CF6944">
                          <w:rPr>
                            <w:rFonts w:cs="Arial"/>
                            <w:sz w:val="16"/>
                            <w:szCs w:val="16"/>
                          </w:rPr>
                          <w:t>Rentabilidad promedio mensual</w:t>
                        </w:r>
                      </w:p>
                    </w:tc>
                    <w:tc>
                      <w:tcPr>
                        <w:tcW w:w="779" w:type="dxa"/>
                        <w:tcBorders>
                          <w:top w:val="single" w:sz="8" w:space="0" w:color="auto"/>
                          <w:left w:val="nil"/>
                          <w:bottom w:val="single" w:sz="4" w:space="0" w:color="auto"/>
                          <w:right w:val="single" w:sz="8" w:space="0" w:color="auto"/>
                        </w:tcBorders>
                        <w:shd w:val="clear" w:color="auto" w:fill="A6A6A6"/>
                        <w:vAlign w:val="bottom"/>
                      </w:tcPr>
                      <w:p w:rsidR="00CA6E0E" w:rsidRPr="001F64D2" w:rsidRDefault="00CA6E0E">
                        <w:pPr>
                          <w:rPr>
                            <w:rFonts w:cs="Arial"/>
                            <w:b/>
                            <w:bCs/>
                            <w:sz w:val="16"/>
                            <w:szCs w:val="16"/>
                            <w:highlight w:val="darkGray"/>
                          </w:rPr>
                        </w:pPr>
                      </w:p>
                    </w:tc>
                    <w:tc>
                      <w:tcPr>
                        <w:tcW w:w="787" w:type="dxa"/>
                        <w:tcBorders>
                          <w:top w:val="single" w:sz="8" w:space="0" w:color="auto"/>
                          <w:left w:val="nil"/>
                          <w:bottom w:val="single" w:sz="4" w:space="0" w:color="auto"/>
                          <w:right w:val="single" w:sz="8" w:space="0" w:color="auto"/>
                        </w:tcBorders>
                        <w:shd w:val="clear" w:color="auto" w:fill="A6A6A6"/>
                        <w:vAlign w:val="bottom"/>
                      </w:tcPr>
                      <w:p w:rsidR="00CA6E0E" w:rsidRPr="001F64D2" w:rsidRDefault="00CA6E0E">
                        <w:pPr>
                          <w:rPr>
                            <w:rFonts w:cs="Arial"/>
                            <w:b/>
                            <w:bCs/>
                            <w:sz w:val="16"/>
                            <w:szCs w:val="16"/>
                            <w:highlight w:val="darkGray"/>
                          </w:rPr>
                        </w:pPr>
                      </w:p>
                    </w:tc>
                    <w:tc>
                      <w:tcPr>
                        <w:tcW w:w="787" w:type="dxa"/>
                        <w:tcBorders>
                          <w:top w:val="nil"/>
                          <w:left w:val="nil"/>
                          <w:bottom w:val="single" w:sz="4" w:space="0" w:color="auto"/>
                          <w:right w:val="single" w:sz="8" w:space="0" w:color="auto"/>
                        </w:tcBorders>
                        <w:vAlign w:val="bottom"/>
                      </w:tcPr>
                      <w:p w:rsidR="00CA6E0E" w:rsidRPr="00CF6944" w:rsidRDefault="00CA6E0E" w:rsidP="00007D77">
                        <w:pPr>
                          <w:jc w:val="center"/>
                          <w:rPr>
                            <w:rFonts w:cs="Arial"/>
                            <w:b/>
                            <w:bCs/>
                            <w:sz w:val="16"/>
                            <w:szCs w:val="16"/>
                          </w:rPr>
                        </w:pPr>
                        <w:proofErr w:type="spellStart"/>
                        <w:r w:rsidRPr="00CF6944">
                          <w:rPr>
                            <w:rFonts w:cs="Arial"/>
                            <w:sz w:val="16"/>
                            <w:szCs w:val="16"/>
                          </w:rPr>
                          <w:t>xx.xx</w:t>
                        </w:r>
                        <w:proofErr w:type="spellEnd"/>
                        <w:r w:rsidRPr="00CF6944">
                          <w:rPr>
                            <w:rFonts w:cs="Arial"/>
                            <w:sz w:val="16"/>
                            <w:szCs w:val="16"/>
                          </w:rPr>
                          <w:t>%</w:t>
                        </w:r>
                      </w:p>
                    </w:tc>
                    <w:tc>
                      <w:tcPr>
                        <w:tcW w:w="699" w:type="dxa"/>
                        <w:tcBorders>
                          <w:top w:val="nil"/>
                          <w:left w:val="nil"/>
                          <w:bottom w:val="single" w:sz="4" w:space="0" w:color="auto"/>
                          <w:right w:val="single" w:sz="8" w:space="0" w:color="auto"/>
                        </w:tcBorders>
                        <w:vAlign w:val="bottom"/>
                      </w:tcPr>
                      <w:p w:rsidR="00CA6E0E" w:rsidRPr="00CF6944" w:rsidRDefault="00CA6E0E">
                        <w:pPr>
                          <w:rPr>
                            <w:rFonts w:cs="Arial"/>
                            <w:b/>
                            <w:bCs/>
                            <w:sz w:val="16"/>
                            <w:szCs w:val="16"/>
                          </w:rPr>
                        </w:pPr>
                        <w:proofErr w:type="spellStart"/>
                        <w:r w:rsidRPr="00CF6944">
                          <w:rPr>
                            <w:rFonts w:cs="Arial"/>
                            <w:sz w:val="16"/>
                            <w:szCs w:val="16"/>
                          </w:rPr>
                          <w:t>xx.xx</w:t>
                        </w:r>
                        <w:proofErr w:type="spellEnd"/>
                        <w:r w:rsidRPr="00CF6944">
                          <w:rPr>
                            <w:rFonts w:cs="Arial"/>
                            <w:sz w:val="16"/>
                            <w:szCs w:val="16"/>
                          </w:rPr>
                          <w:t>%</w:t>
                        </w:r>
                      </w:p>
                    </w:tc>
                    <w:tc>
                      <w:tcPr>
                        <w:tcW w:w="765" w:type="dxa"/>
                        <w:tcBorders>
                          <w:top w:val="nil"/>
                          <w:left w:val="nil"/>
                          <w:bottom w:val="single" w:sz="4" w:space="0" w:color="auto"/>
                          <w:right w:val="single" w:sz="8" w:space="0" w:color="auto"/>
                        </w:tcBorders>
                        <w:vAlign w:val="bottom"/>
                      </w:tcPr>
                      <w:p w:rsidR="00CA6E0E" w:rsidRPr="00CF6944" w:rsidRDefault="00CA6E0E">
                        <w:pPr>
                          <w:rPr>
                            <w:rFonts w:cs="Arial"/>
                            <w:b/>
                            <w:bCs/>
                            <w:sz w:val="16"/>
                            <w:szCs w:val="16"/>
                          </w:rPr>
                        </w:pPr>
                        <w:proofErr w:type="spellStart"/>
                        <w:r w:rsidRPr="00CF6944">
                          <w:rPr>
                            <w:rFonts w:cs="Arial"/>
                            <w:sz w:val="16"/>
                            <w:szCs w:val="16"/>
                          </w:rPr>
                          <w:t>xx.xx</w:t>
                        </w:r>
                        <w:proofErr w:type="spellEnd"/>
                        <w:r w:rsidRPr="00CF6944">
                          <w:rPr>
                            <w:rFonts w:cs="Arial"/>
                            <w:sz w:val="16"/>
                            <w:szCs w:val="16"/>
                          </w:rPr>
                          <w:t>%</w:t>
                        </w:r>
                      </w:p>
                    </w:tc>
                  </w:tr>
                  <w:tr w:rsidR="00CA6E0E" w:rsidRPr="00CF6944">
                    <w:trPr>
                      <w:cantSplit/>
                      <w:trHeight w:val="345"/>
                      <w:jc w:val="center"/>
                    </w:trPr>
                    <w:tc>
                      <w:tcPr>
                        <w:tcW w:w="1880" w:type="dxa"/>
                        <w:tcBorders>
                          <w:top w:val="single" w:sz="4" w:space="0" w:color="auto"/>
                          <w:left w:val="single" w:sz="8" w:space="0" w:color="auto"/>
                          <w:bottom w:val="single" w:sz="8" w:space="0" w:color="auto"/>
                          <w:right w:val="single" w:sz="8" w:space="0" w:color="auto"/>
                        </w:tcBorders>
                        <w:vAlign w:val="bottom"/>
                      </w:tcPr>
                      <w:p w:rsidR="00CA6E0E" w:rsidRPr="00CF6944" w:rsidRDefault="00CA6E0E">
                        <w:pPr>
                          <w:rPr>
                            <w:rFonts w:cs="Arial"/>
                            <w:sz w:val="16"/>
                            <w:szCs w:val="16"/>
                          </w:rPr>
                        </w:pPr>
                        <w:r w:rsidRPr="00CF6944">
                          <w:rPr>
                            <w:rFonts w:cs="Arial"/>
                            <w:sz w:val="16"/>
                            <w:szCs w:val="16"/>
                          </w:rPr>
                          <w:t>Volatilidad de la rentabilidad mensual</w:t>
                        </w:r>
                      </w:p>
                    </w:tc>
                    <w:tc>
                      <w:tcPr>
                        <w:tcW w:w="779" w:type="dxa"/>
                        <w:tcBorders>
                          <w:top w:val="single" w:sz="4" w:space="0" w:color="auto"/>
                          <w:left w:val="nil"/>
                          <w:bottom w:val="single" w:sz="8" w:space="0" w:color="auto"/>
                          <w:right w:val="single" w:sz="8" w:space="0" w:color="auto"/>
                        </w:tcBorders>
                        <w:shd w:val="clear" w:color="auto" w:fill="A6A6A6"/>
                        <w:vAlign w:val="bottom"/>
                      </w:tcPr>
                      <w:p w:rsidR="00CA6E0E" w:rsidRPr="00CF6944" w:rsidRDefault="00CA6E0E">
                        <w:pPr>
                          <w:rPr>
                            <w:rFonts w:cs="Arial"/>
                            <w:sz w:val="16"/>
                            <w:szCs w:val="16"/>
                          </w:rPr>
                        </w:pPr>
                      </w:p>
                    </w:tc>
                    <w:tc>
                      <w:tcPr>
                        <w:tcW w:w="787" w:type="dxa"/>
                        <w:tcBorders>
                          <w:top w:val="single" w:sz="4" w:space="0" w:color="auto"/>
                          <w:left w:val="nil"/>
                          <w:bottom w:val="single" w:sz="8" w:space="0" w:color="auto"/>
                          <w:right w:val="single" w:sz="8" w:space="0" w:color="auto"/>
                        </w:tcBorders>
                        <w:shd w:val="clear" w:color="auto" w:fill="A6A6A6"/>
                        <w:vAlign w:val="bottom"/>
                      </w:tcPr>
                      <w:p w:rsidR="00CA6E0E" w:rsidRPr="00CF6944" w:rsidRDefault="00CA6E0E">
                        <w:pPr>
                          <w:rPr>
                            <w:rFonts w:cs="Arial"/>
                            <w:sz w:val="16"/>
                            <w:szCs w:val="16"/>
                          </w:rPr>
                        </w:pPr>
                      </w:p>
                    </w:tc>
                    <w:tc>
                      <w:tcPr>
                        <w:tcW w:w="787" w:type="dxa"/>
                        <w:tcBorders>
                          <w:top w:val="single" w:sz="4" w:space="0" w:color="auto"/>
                          <w:left w:val="nil"/>
                          <w:bottom w:val="single" w:sz="8" w:space="0" w:color="auto"/>
                          <w:right w:val="single" w:sz="8" w:space="0" w:color="auto"/>
                        </w:tcBorders>
                        <w:vAlign w:val="bottom"/>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c>
                      <w:tcPr>
                        <w:tcW w:w="699" w:type="dxa"/>
                        <w:tcBorders>
                          <w:top w:val="single" w:sz="4" w:space="0" w:color="auto"/>
                          <w:left w:val="nil"/>
                          <w:bottom w:val="single" w:sz="8" w:space="0" w:color="auto"/>
                          <w:right w:val="single" w:sz="8" w:space="0" w:color="auto"/>
                        </w:tcBorders>
                        <w:vAlign w:val="bottom"/>
                      </w:tcPr>
                      <w:p w:rsidR="00CA6E0E" w:rsidRPr="00CF6944" w:rsidRDefault="00CA6E0E">
                        <w:pPr>
                          <w:rPr>
                            <w:rFonts w:cs="Arial"/>
                            <w:sz w:val="16"/>
                            <w:szCs w:val="16"/>
                          </w:rPr>
                        </w:pPr>
                        <w:proofErr w:type="spellStart"/>
                        <w:r w:rsidRPr="00CF6944">
                          <w:rPr>
                            <w:rFonts w:cs="Arial"/>
                            <w:sz w:val="16"/>
                            <w:szCs w:val="16"/>
                          </w:rPr>
                          <w:t>xx.xx</w:t>
                        </w:r>
                        <w:proofErr w:type="spellEnd"/>
                        <w:r w:rsidRPr="00CF6944">
                          <w:rPr>
                            <w:rFonts w:cs="Arial"/>
                            <w:sz w:val="16"/>
                            <w:szCs w:val="16"/>
                          </w:rPr>
                          <w:t>%</w:t>
                        </w:r>
                      </w:p>
                    </w:tc>
                    <w:tc>
                      <w:tcPr>
                        <w:tcW w:w="765" w:type="dxa"/>
                        <w:tcBorders>
                          <w:top w:val="single" w:sz="4" w:space="0" w:color="auto"/>
                          <w:left w:val="nil"/>
                          <w:bottom w:val="single" w:sz="8" w:space="0" w:color="auto"/>
                          <w:right w:val="single" w:sz="8" w:space="0" w:color="auto"/>
                        </w:tcBorders>
                        <w:vAlign w:val="bottom"/>
                      </w:tcPr>
                      <w:p w:rsidR="00CA6E0E" w:rsidRPr="00CF6944" w:rsidRDefault="00CA6E0E">
                        <w:pPr>
                          <w:rPr>
                            <w:rFonts w:cs="Arial"/>
                            <w:sz w:val="16"/>
                            <w:szCs w:val="16"/>
                          </w:rPr>
                        </w:pPr>
                        <w:proofErr w:type="spellStart"/>
                        <w:r w:rsidRPr="00CF6944">
                          <w:rPr>
                            <w:rFonts w:cs="Arial"/>
                            <w:sz w:val="16"/>
                            <w:szCs w:val="16"/>
                          </w:rPr>
                          <w:t>xx.xx</w:t>
                        </w:r>
                        <w:proofErr w:type="spellEnd"/>
                        <w:r w:rsidRPr="00CF6944">
                          <w:rPr>
                            <w:rFonts w:cs="Arial"/>
                            <w:sz w:val="16"/>
                            <w:szCs w:val="16"/>
                          </w:rPr>
                          <w:t>%</w:t>
                        </w:r>
                      </w:p>
                    </w:tc>
                  </w:tr>
                </w:tbl>
                <w:p w:rsidR="00CA6E0E" w:rsidRDefault="00CA6E0E" w:rsidP="006E3D84">
                  <w:pPr>
                    <w:rPr>
                      <w:rFonts w:cs="Arial"/>
                      <w:b/>
                      <w:color w:val="FF0000"/>
                      <w:sz w:val="28"/>
                      <w:szCs w:val="28"/>
                    </w:rPr>
                  </w:pPr>
                  <w:r>
                    <w:rPr>
                      <w:rFonts w:cs="Arial"/>
                      <w:b/>
                      <w:color w:val="FF0000"/>
                    </w:rPr>
                    <w:tab/>
                  </w:r>
                  <w:r>
                    <w:rPr>
                      <w:rFonts w:cs="Arial"/>
                      <w:color w:val="FF0000"/>
                    </w:rPr>
                    <w:t xml:space="preserve"> </w:t>
                  </w:r>
                </w:p>
              </w:txbxContent>
            </v:textbox>
          </v:shape>
        </w:pict>
      </w: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1F64D2" w:rsidP="0075232D">
      <w:pPr>
        <w:rPr>
          <w:rFonts w:cs="Arial"/>
          <w:sz w:val="16"/>
          <w:szCs w:val="16"/>
        </w:rPr>
      </w:pPr>
      <w:r>
        <w:rPr>
          <w:rFonts w:cs="Arial"/>
          <w:noProof/>
          <w:sz w:val="16"/>
          <w:szCs w:val="16"/>
        </w:rPr>
        <w:pict>
          <v:shape id="_x0000_s1075" type="#_x0000_t202" style="position:absolute;left:0;text-align:left;margin-left:156.9pt;margin-top:8.6pt;width:317.1pt;height:196.45pt;z-index:11;visibility:visible;mso-wrap-edited:f;mso-wrap-distance-left:2.88pt;mso-wrap-distance-top:2.88pt;mso-wrap-distance-right:2.88pt;mso-wrap-distance-bottom:2.88pt" strokecolor="#339" strokeweight="2.25pt" insetpen="t" o:cliptowrap="t">
            <v:shadow color="#ccc"/>
            <o:lock v:ext="edit" shapetype="t"/>
            <v:textbox style="mso-next-textbox:#_x0000_s1075;mso-column-margin:5.7pt" inset="2.85pt,2.85pt,2.85pt,2.85pt">
              <w:txbxContent>
                <w:p w:rsidR="00CA6E0E" w:rsidRPr="00CF6944" w:rsidRDefault="00CA6E0E" w:rsidP="006E3D84">
                  <w:pPr>
                    <w:jc w:val="center"/>
                    <w:rPr>
                      <w:rFonts w:cs="Arial"/>
                      <w:b/>
                      <w:sz w:val="16"/>
                      <w:szCs w:val="16"/>
                      <w:u w:val="single"/>
                    </w:rPr>
                  </w:pPr>
                  <w:r w:rsidRPr="00CF6944">
                    <w:rPr>
                      <w:rFonts w:cs="Arial"/>
                      <w:b/>
                      <w:sz w:val="16"/>
                      <w:szCs w:val="16"/>
                      <w:u w:val="single"/>
                    </w:rPr>
                    <w:t>Información de Maduración y Duración</w:t>
                  </w:r>
                </w:p>
                <w:p w:rsidR="00CA6E0E" w:rsidRPr="00CF6944" w:rsidRDefault="00CA6E0E" w:rsidP="006E3D84">
                  <w:pPr>
                    <w:jc w:val="center"/>
                    <w:rPr>
                      <w:rFonts w:cs="Arial"/>
                      <w:b/>
                      <w:sz w:val="16"/>
                      <w:szCs w:val="16"/>
                      <w:u w:val="single"/>
                    </w:rPr>
                  </w:pPr>
                  <w:r w:rsidRPr="00CF6944">
                    <w:rPr>
                      <w:rFonts w:cs="Arial"/>
                      <w:sz w:val="16"/>
                      <w:szCs w:val="16"/>
                      <w:u w:val="single"/>
                    </w:rPr>
                    <w:t>(Cálculo aplicable al portafolio de renta fija)</w:t>
                  </w:r>
                </w:p>
                <w:tbl>
                  <w:tblPr>
                    <w:tblW w:w="6405" w:type="dxa"/>
                    <w:tblInd w:w="55" w:type="dxa"/>
                    <w:tblCellMar>
                      <w:left w:w="70" w:type="dxa"/>
                      <w:right w:w="70" w:type="dxa"/>
                    </w:tblCellMar>
                    <w:tblLook w:val="0000" w:firstRow="0" w:lastRow="0" w:firstColumn="0" w:lastColumn="0" w:noHBand="0" w:noVBand="0"/>
                  </w:tblPr>
                  <w:tblGrid>
                    <w:gridCol w:w="1995"/>
                    <w:gridCol w:w="2070"/>
                    <w:gridCol w:w="2340"/>
                  </w:tblGrid>
                  <w:tr w:rsidR="00CA6E0E" w:rsidRPr="00CF6944">
                    <w:trPr>
                      <w:trHeight w:val="790"/>
                    </w:trPr>
                    <w:tc>
                      <w:tcPr>
                        <w:tcW w:w="1995"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cs="Arial"/>
                            <w:b/>
                            <w:sz w:val="16"/>
                            <w:szCs w:val="16"/>
                          </w:rPr>
                        </w:pPr>
                        <w:r w:rsidRPr="00CF6944">
                          <w:rPr>
                            <w:rFonts w:cs="Arial"/>
                            <w:b/>
                            <w:sz w:val="16"/>
                            <w:szCs w:val="16"/>
                          </w:rPr>
                          <w:t>Detalle de Plazos</w:t>
                        </w:r>
                      </w:p>
                      <w:p w:rsidR="00CA6E0E" w:rsidRPr="00CF6944" w:rsidRDefault="00CA6E0E">
                        <w:pPr>
                          <w:jc w:val="center"/>
                          <w:rPr>
                            <w:rFonts w:cs="Arial"/>
                            <w:b/>
                            <w:sz w:val="16"/>
                            <w:szCs w:val="16"/>
                          </w:rPr>
                        </w:pPr>
                      </w:p>
                    </w:tc>
                    <w:tc>
                      <w:tcPr>
                        <w:tcW w:w="2070" w:type="dxa"/>
                        <w:tcBorders>
                          <w:top w:val="single" w:sz="4"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jc w:val="center"/>
                          <w:rPr>
                            <w:rFonts w:cs="Arial"/>
                            <w:b/>
                            <w:sz w:val="16"/>
                            <w:szCs w:val="16"/>
                          </w:rPr>
                        </w:pPr>
                        <w:r w:rsidRPr="00CF6944">
                          <w:rPr>
                            <w:rFonts w:cs="Arial"/>
                            <w:b/>
                            <w:sz w:val="16"/>
                            <w:szCs w:val="16"/>
                          </w:rPr>
                          <w:t xml:space="preserve">Maduración </w:t>
                        </w:r>
                      </w:p>
                      <w:p w:rsidR="00CA6E0E" w:rsidRPr="00CF6944" w:rsidRDefault="00CA6E0E">
                        <w:pPr>
                          <w:jc w:val="center"/>
                          <w:rPr>
                            <w:rFonts w:cs="Arial"/>
                            <w:b/>
                            <w:sz w:val="16"/>
                            <w:szCs w:val="16"/>
                          </w:rPr>
                        </w:pPr>
                        <w:r w:rsidRPr="00CF6944">
                          <w:rPr>
                            <w:rFonts w:cs="Arial"/>
                            <w:b/>
                            <w:sz w:val="16"/>
                            <w:szCs w:val="16"/>
                          </w:rPr>
                          <w:t xml:space="preserve">% de Participación </w:t>
                        </w:r>
                      </w:p>
                      <w:p w:rsidR="00CA6E0E" w:rsidRPr="00CF6944" w:rsidRDefault="00CA6E0E">
                        <w:pPr>
                          <w:jc w:val="center"/>
                          <w:rPr>
                            <w:rFonts w:cs="Arial"/>
                            <w:b/>
                            <w:sz w:val="16"/>
                            <w:szCs w:val="16"/>
                          </w:rPr>
                        </w:pPr>
                        <w:r w:rsidRPr="00CF6944">
                          <w:rPr>
                            <w:rFonts w:cs="Arial"/>
                            <w:b/>
                            <w:sz w:val="16"/>
                            <w:szCs w:val="16"/>
                          </w:rPr>
                          <w:t xml:space="preserve"> en el portafolio</w:t>
                        </w:r>
                      </w:p>
                    </w:tc>
                    <w:tc>
                      <w:tcPr>
                        <w:tcW w:w="2340" w:type="dxa"/>
                        <w:tcBorders>
                          <w:top w:val="single" w:sz="4" w:space="0" w:color="auto"/>
                          <w:left w:val="single" w:sz="2" w:space="0" w:color="auto"/>
                          <w:bottom w:val="single" w:sz="2" w:space="0" w:color="auto"/>
                          <w:right w:val="single" w:sz="4" w:space="0" w:color="auto"/>
                        </w:tcBorders>
                        <w:shd w:val="clear" w:color="auto" w:fill="auto"/>
                        <w:vAlign w:val="bottom"/>
                      </w:tcPr>
                      <w:p w:rsidR="00CA6E0E" w:rsidRPr="00CF6944" w:rsidRDefault="00CA6E0E">
                        <w:pPr>
                          <w:jc w:val="center"/>
                          <w:rPr>
                            <w:rFonts w:cs="Arial"/>
                            <w:b/>
                            <w:sz w:val="16"/>
                            <w:szCs w:val="16"/>
                          </w:rPr>
                        </w:pPr>
                        <w:r w:rsidRPr="00CF6944">
                          <w:rPr>
                            <w:rFonts w:cs="Arial"/>
                            <w:b/>
                            <w:sz w:val="16"/>
                            <w:szCs w:val="16"/>
                          </w:rPr>
                          <w:t xml:space="preserve">Duración </w:t>
                        </w:r>
                      </w:p>
                      <w:p w:rsidR="00CA6E0E" w:rsidRPr="00CF6944" w:rsidRDefault="00CA6E0E">
                        <w:pPr>
                          <w:jc w:val="center"/>
                          <w:rPr>
                            <w:rFonts w:cs="Arial"/>
                            <w:b/>
                            <w:sz w:val="16"/>
                            <w:szCs w:val="16"/>
                          </w:rPr>
                        </w:pPr>
                        <w:r w:rsidRPr="00CF6944">
                          <w:rPr>
                            <w:rFonts w:cs="Arial"/>
                            <w:b/>
                            <w:sz w:val="16"/>
                            <w:szCs w:val="16"/>
                          </w:rPr>
                          <w:t xml:space="preserve">% de Participación  </w:t>
                        </w:r>
                      </w:p>
                      <w:p w:rsidR="00CA6E0E" w:rsidRPr="00CF6944" w:rsidRDefault="00CA6E0E">
                        <w:pPr>
                          <w:jc w:val="center"/>
                          <w:rPr>
                            <w:rFonts w:cs="Arial"/>
                            <w:b/>
                            <w:sz w:val="16"/>
                            <w:szCs w:val="16"/>
                          </w:rPr>
                        </w:pPr>
                        <w:r w:rsidRPr="00CF6944">
                          <w:rPr>
                            <w:rFonts w:cs="Arial"/>
                            <w:b/>
                            <w:sz w:val="16"/>
                            <w:szCs w:val="16"/>
                          </w:rPr>
                          <w:t xml:space="preserve">en el portafolio </w:t>
                        </w:r>
                      </w:p>
                      <w:p w:rsidR="00CA6E0E" w:rsidRPr="00CF6944" w:rsidRDefault="00CA6E0E">
                        <w:pPr>
                          <w:jc w:val="center"/>
                          <w:rPr>
                            <w:rFonts w:cs="Arial"/>
                            <w:b/>
                            <w:sz w:val="16"/>
                            <w:szCs w:val="16"/>
                          </w:rPr>
                        </w:pPr>
                      </w:p>
                    </w:tc>
                  </w:tr>
                  <w:tr w:rsidR="00CA6E0E" w:rsidRPr="00CF6944">
                    <w:trPr>
                      <w:trHeight w:val="240"/>
                    </w:trPr>
                    <w:tc>
                      <w:tcPr>
                        <w:tcW w:w="1995"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rPr>
                            <w:rFonts w:cs="Arial"/>
                            <w:sz w:val="16"/>
                            <w:szCs w:val="16"/>
                          </w:rPr>
                        </w:pPr>
                        <w:r w:rsidRPr="00CF6944">
                          <w:rPr>
                            <w:rFonts w:cs="Arial"/>
                            <w:sz w:val="16"/>
                            <w:szCs w:val="16"/>
                          </w:rPr>
                          <w:t>1 a 180 Días</w:t>
                        </w:r>
                      </w:p>
                    </w:tc>
                    <w:tc>
                      <w:tcPr>
                        <w:tcW w:w="207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c>
                      <w:tcPr>
                        <w:tcW w:w="2340" w:type="dxa"/>
                        <w:tcBorders>
                          <w:top w:val="single" w:sz="2" w:space="0" w:color="auto"/>
                          <w:left w:val="single" w:sz="2" w:space="0" w:color="auto"/>
                          <w:bottom w:val="single" w:sz="2" w:space="0" w:color="auto"/>
                          <w:right w:val="single" w:sz="2" w:space="0" w:color="auto"/>
                        </w:tcBorders>
                        <w:shd w:val="clear" w:color="auto" w:fill="auto"/>
                        <w:noWrap/>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r>
                  <w:tr w:rsidR="00CA6E0E" w:rsidRPr="00CF6944">
                    <w:trPr>
                      <w:trHeight w:val="240"/>
                    </w:trPr>
                    <w:tc>
                      <w:tcPr>
                        <w:tcW w:w="1995"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rPr>
                            <w:rFonts w:cs="Arial"/>
                            <w:sz w:val="16"/>
                            <w:szCs w:val="16"/>
                          </w:rPr>
                        </w:pPr>
                        <w:r w:rsidRPr="00CF6944">
                          <w:rPr>
                            <w:rFonts w:cs="Arial"/>
                            <w:sz w:val="16"/>
                            <w:szCs w:val="16"/>
                          </w:rPr>
                          <w:t>181 a 365 Días</w:t>
                        </w:r>
                      </w:p>
                    </w:tc>
                    <w:tc>
                      <w:tcPr>
                        <w:tcW w:w="207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r>
                  <w:tr w:rsidR="00CA6E0E" w:rsidRPr="00CF6944">
                    <w:trPr>
                      <w:trHeight w:val="240"/>
                    </w:trPr>
                    <w:tc>
                      <w:tcPr>
                        <w:tcW w:w="1995"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47165">
                        <w:pPr>
                          <w:rPr>
                            <w:rFonts w:cs="Arial"/>
                            <w:sz w:val="16"/>
                            <w:szCs w:val="16"/>
                          </w:rPr>
                        </w:pPr>
                        <w:r w:rsidRPr="00CF6944">
                          <w:rPr>
                            <w:rFonts w:cs="Arial"/>
                            <w:sz w:val="16"/>
                            <w:szCs w:val="16"/>
                          </w:rPr>
                          <w:t>Más de 1 a 3 a</w:t>
                        </w:r>
                        <w:r w:rsidR="00CA6E0E" w:rsidRPr="00CF6944">
                          <w:rPr>
                            <w:rFonts w:cs="Arial"/>
                            <w:sz w:val="16"/>
                            <w:szCs w:val="16"/>
                          </w:rPr>
                          <w:t>ños</w:t>
                        </w:r>
                      </w:p>
                    </w:tc>
                    <w:tc>
                      <w:tcPr>
                        <w:tcW w:w="207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r>
                  <w:tr w:rsidR="00CA6E0E" w:rsidRPr="00CF6944">
                    <w:trPr>
                      <w:trHeight w:val="240"/>
                    </w:trPr>
                    <w:tc>
                      <w:tcPr>
                        <w:tcW w:w="1995"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rPr>
                            <w:rFonts w:cs="Arial"/>
                            <w:sz w:val="16"/>
                            <w:szCs w:val="16"/>
                          </w:rPr>
                        </w:pPr>
                        <w:r w:rsidRPr="00CF6944">
                          <w:rPr>
                            <w:rFonts w:cs="Arial"/>
                            <w:sz w:val="16"/>
                            <w:szCs w:val="16"/>
                          </w:rPr>
                          <w:t>Más de 3 a 5 años</w:t>
                        </w:r>
                      </w:p>
                    </w:tc>
                    <w:tc>
                      <w:tcPr>
                        <w:tcW w:w="207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r>
                  <w:tr w:rsidR="00CA6E0E" w:rsidRPr="00CF6944">
                    <w:trPr>
                      <w:trHeight w:val="240"/>
                    </w:trPr>
                    <w:tc>
                      <w:tcPr>
                        <w:tcW w:w="1995"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B112DF">
                        <w:pPr>
                          <w:rPr>
                            <w:rFonts w:cs="Arial"/>
                            <w:sz w:val="16"/>
                            <w:szCs w:val="16"/>
                          </w:rPr>
                        </w:pPr>
                        <w:r w:rsidRPr="00CF6944">
                          <w:rPr>
                            <w:rFonts w:cs="Arial"/>
                            <w:sz w:val="16"/>
                            <w:szCs w:val="16"/>
                          </w:rPr>
                          <w:t>Más</w:t>
                        </w:r>
                        <w:r w:rsidR="00CA6E0E" w:rsidRPr="00CF6944">
                          <w:rPr>
                            <w:rFonts w:cs="Arial"/>
                            <w:sz w:val="16"/>
                            <w:szCs w:val="16"/>
                          </w:rPr>
                          <w:t xml:space="preserve"> de 5 años</w:t>
                        </w:r>
                      </w:p>
                    </w:tc>
                    <w:tc>
                      <w:tcPr>
                        <w:tcW w:w="2070"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c>
                      <w:tcPr>
                        <w:tcW w:w="2340" w:type="dxa"/>
                        <w:tcBorders>
                          <w:top w:val="single" w:sz="2" w:space="0" w:color="auto"/>
                          <w:left w:val="single" w:sz="2" w:space="0" w:color="auto"/>
                          <w:bottom w:val="single" w:sz="8"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w:t>
                        </w:r>
                      </w:p>
                    </w:tc>
                  </w:tr>
                  <w:tr w:rsidR="00CA6E0E" w:rsidRPr="00CF6944">
                    <w:trPr>
                      <w:trHeight w:val="240"/>
                    </w:trPr>
                    <w:tc>
                      <w:tcPr>
                        <w:tcW w:w="1995" w:type="dxa"/>
                        <w:tcBorders>
                          <w:top w:val="single" w:sz="2" w:space="0" w:color="auto"/>
                          <w:left w:val="single" w:sz="2" w:space="0" w:color="auto"/>
                          <w:bottom w:val="single" w:sz="2" w:space="0" w:color="auto"/>
                          <w:right w:val="single" w:sz="2" w:space="0" w:color="auto"/>
                        </w:tcBorders>
                        <w:shd w:val="clear" w:color="auto" w:fill="auto"/>
                        <w:vAlign w:val="center"/>
                      </w:tcPr>
                      <w:p w:rsidR="00CA6E0E" w:rsidRPr="00CF6944" w:rsidRDefault="00CA6E0E">
                        <w:pPr>
                          <w:rPr>
                            <w:rFonts w:cs="Arial"/>
                            <w:sz w:val="16"/>
                            <w:szCs w:val="16"/>
                          </w:rPr>
                        </w:pPr>
                        <w:r w:rsidRPr="00CF6944">
                          <w:rPr>
                            <w:rFonts w:cs="Arial"/>
                            <w:sz w:val="16"/>
                            <w:szCs w:val="16"/>
                          </w:rPr>
                          <w:t>Maduración Promedio del portafolio</w:t>
                        </w:r>
                      </w:p>
                    </w:tc>
                    <w:tc>
                      <w:tcPr>
                        <w:tcW w:w="2070" w:type="dxa"/>
                        <w:tcBorders>
                          <w:top w:val="single" w:sz="2" w:space="0" w:color="auto"/>
                          <w:left w:val="single" w:sz="2" w:space="0" w:color="auto"/>
                          <w:bottom w:val="single" w:sz="8" w:space="0" w:color="auto"/>
                          <w:right w:val="single" w:sz="8" w:space="0" w:color="auto"/>
                        </w:tcBorders>
                        <w:shd w:val="clear" w:color="auto" w:fill="auto"/>
                        <w:vAlign w:val="center"/>
                      </w:tcPr>
                      <w:p w:rsidR="00CA6E0E" w:rsidRPr="00CF6944" w:rsidRDefault="00CA6E0E" w:rsidP="00007D77">
                        <w:pPr>
                          <w:jc w:val="center"/>
                          <w:rPr>
                            <w:rFonts w:cs="Arial"/>
                            <w:sz w:val="16"/>
                            <w:szCs w:val="16"/>
                          </w:rPr>
                        </w:pPr>
                        <w:r w:rsidRPr="00CF6944">
                          <w:rPr>
                            <w:rFonts w:cs="Arial"/>
                            <w:sz w:val="16"/>
                            <w:szCs w:val="16"/>
                          </w:rPr>
                          <w:t>xxx días</w:t>
                        </w:r>
                      </w:p>
                    </w:tc>
                    <w:tc>
                      <w:tcPr>
                        <w:tcW w:w="2340" w:type="dxa"/>
                        <w:tcBorders>
                          <w:top w:val="single" w:sz="8" w:space="0" w:color="auto"/>
                          <w:left w:val="single" w:sz="8" w:space="0" w:color="auto"/>
                          <w:bottom w:val="single" w:sz="8" w:space="0" w:color="auto"/>
                          <w:right w:val="single" w:sz="8" w:space="0" w:color="auto"/>
                        </w:tcBorders>
                        <w:shd w:val="clear" w:color="auto" w:fill="A6A6A6"/>
                        <w:vAlign w:val="center"/>
                      </w:tcPr>
                      <w:p w:rsidR="00CA6E0E" w:rsidRPr="00CF6944" w:rsidRDefault="00CA6E0E" w:rsidP="00007D77">
                        <w:pPr>
                          <w:jc w:val="center"/>
                          <w:rPr>
                            <w:rFonts w:cs="Arial"/>
                            <w:sz w:val="16"/>
                            <w:szCs w:val="16"/>
                          </w:rPr>
                        </w:pPr>
                      </w:p>
                      <w:p w:rsidR="00CA6E0E" w:rsidRPr="00CF6944" w:rsidRDefault="00CA6E0E" w:rsidP="00007D77">
                        <w:pPr>
                          <w:jc w:val="center"/>
                          <w:rPr>
                            <w:rFonts w:cs="Arial"/>
                            <w:sz w:val="16"/>
                            <w:szCs w:val="16"/>
                          </w:rPr>
                        </w:pPr>
                      </w:p>
                    </w:tc>
                  </w:tr>
                  <w:tr w:rsidR="00CA6E0E" w:rsidRPr="00CF6944">
                    <w:trPr>
                      <w:trHeight w:val="240"/>
                    </w:trPr>
                    <w:tc>
                      <w:tcPr>
                        <w:tcW w:w="1995" w:type="dxa"/>
                        <w:tcBorders>
                          <w:top w:val="single" w:sz="2" w:space="0" w:color="auto"/>
                          <w:left w:val="single" w:sz="2" w:space="0" w:color="auto"/>
                          <w:bottom w:val="single" w:sz="2" w:space="0" w:color="auto"/>
                          <w:right w:val="single" w:sz="8" w:space="0" w:color="auto"/>
                        </w:tcBorders>
                        <w:shd w:val="clear" w:color="auto" w:fill="auto"/>
                        <w:vAlign w:val="center"/>
                      </w:tcPr>
                      <w:p w:rsidR="00CA6E0E" w:rsidRPr="00CF6944" w:rsidRDefault="00CA6E0E">
                        <w:pPr>
                          <w:rPr>
                            <w:rFonts w:cs="Arial"/>
                            <w:sz w:val="16"/>
                            <w:szCs w:val="16"/>
                          </w:rPr>
                        </w:pPr>
                        <w:r w:rsidRPr="00CF6944">
                          <w:rPr>
                            <w:rFonts w:cs="Arial"/>
                            <w:sz w:val="16"/>
                            <w:szCs w:val="16"/>
                          </w:rPr>
                          <w:t>Duración Promedio del portafolio</w:t>
                        </w:r>
                      </w:p>
                    </w:tc>
                    <w:tc>
                      <w:tcPr>
                        <w:tcW w:w="2070" w:type="dxa"/>
                        <w:tcBorders>
                          <w:top w:val="single" w:sz="8" w:space="0" w:color="auto"/>
                          <w:left w:val="single" w:sz="8" w:space="0" w:color="auto"/>
                          <w:bottom w:val="single" w:sz="8" w:space="0" w:color="auto"/>
                          <w:right w:val="single" w:sz="8" w:space="0" w:color="auto"/>
                        </w:tcBorders>
                        <w:shd w:val="clear" w:color="auto" w:fill="A6A6A6"/>
                        <w:vAlign w:val="center"/>
                      </w:tcPr>
                      <w:p w:rsidR="00CA6E0E" w:rsidRPr="00CF6944" w:rsidRDefault="00CA6E0E">
                        <w:pPr>
                          <w:rPr>
                            <w:rFonts w:cs="Arial"/>
                            <w:sz w:val="16"/>
                            <w:szCs w:val="16"/>
                          </w:rPr>
                        </w:pPr>
                      </w:p>
                    </w:tc>
                    <w:tc>
                      <w:tcPr>
                        <w:tcW w:w="2340" w:type="dxa"/>
                        <w:tcBorders>
                          <w:top w:val="single" w:sz="8" w:space="0" w:color="auto"/>
                          <w:left w:val="single" w:sz="8" w:space="0" w:color="auto"/>
                          <w:bottom w:val="single" w:sz="2" w:space="0" w:color="auto"/>
                          <w:right w:val="single" w:sz="2" w:space="0" w:color="auto"/>
                        </w:tcBorders>
                        <w:shd w:val="clear" w:color="auto" w:fill="auto"/>
                        <w:vAlign w:val="center"/>
                      </w:tcPr>
                      <w:p w:rsidR="00CA6E0E" w:rsidRPr="00CF6944" w:rsidRDefault="00CA6E0E" w:rsidP="00007D77">
                        <w:pPr>
                          <w:jc w:val="center"/>
                          <w:rPr>
                            <w:rFonts w:cs="Arial"/>
                            <w:sz w:val="16"/>
                            <w:szCs w:val="16"/>
                          </w:rPr>
                        </w:pPr>
                        <w:proofErr w:type="spellStart"/>
                        <w:r w:rsidRPr="00CF6944">
                          <w:rPr>
                            <w:rFonts w:cs="Arial"/>
                            <w:sz w:val="16"/>
                            <w:szCs w:val="16"/>
                          </w:rPr>
                          <w:t>xx.xx</w:t>
                        </w:r>
                        <w:proofErr w:type="spellEnd"/>
                        <w:r w:rsidRPr="00CF6944">
                          <w:rPr>
                            <w:rFonts w:cs="Arial"/>
                            <w:sz w:val="16"/>
                            <w:szCs w:val="16"/>
                          </w:rPr>
                          <w:t xml:space="preserve"> días</w:t>
                        </w:r>
                      </w:p>
                    </w:tc>
                  </w:tr>
                </w:tbl>
                <w:p w:rsidR="00CA6E0E" w:rsidRDefault="00CA6E0E" w:rsidP="006E3D84">
                  <w:pPr>
                    <w:jc w:val="center"/>
                    <w:rPr>
                      <w:rFonts w:cs="Arial"/>
                      <w:b/>
                      <w:color w:val="0066CC"/>
                      <w:u w:val="single"/>
                    </w:rPr>
                  </w:pPr>
                </w:p>
              </w:txbxContent>
            </v:textbox>
          </v:shape>
        </w:pict>
      </w: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rPr>
          <w:rFonts w:cs="Arial"/>
          <w:sz w:val="16"/>
          <w:szCs w:val="16"/>
        </w:rPr>
      </w:pPr>
    </w:p>
    <w:p w:rsidR="006E3D84" w:rsidRPr="00B112DF" w:rsidRDefault="006E3D84" w:rsidP="0075232D">
      <w:pPr>
        <w:tabs>
          <w:tab w:val="left" w:pos="3450"/>
        </w:tabs>
        <w:rPr>
          <w:rFonts w:cs="Arial"/>
          <w:sz w:val="16"/>
          <w:szCs w:val="16"/>
        </w:rPr>
      </w:pPr>
      <w:r w:rsidRPr="00B112DF">
        <w:rPr>
          <w:rFonts w:cs="Arial"/>
          <w:sz w:val="16"/>
          <w:szCs w:val="16"/>
        </w:rPr>
        <w:tab/>
      </w:r>
    </w:p>
    <w:p w:rsidR="006E3D84" w:rsidRPr="00B112DF" w:rsidRDefault="001F64D2" w:rsidP="0075232D">
      <w:pPr>
        <w:tabs>
          <w:tab w:val="left" w:pos="3450"/>
        </w:tabs>
        <w:rPr>
          <w:rFonts w:cs="Arial"/>
          <w:sz w:val="16"/>
          <w:szCs w:val="16"/>
        </w:rPr>
      </w:pPr>
      <w:r>
        <w:rPr>
          <w:rFonts w:cs="Arial"/>
          <w:noProof/>
          <w:sz w:val="16"/>
          <w:szCs w:val="16"/>
        </w:rPr>
        <w:pict>
          <v:shape id="_x0000_s1074" type="#_x0000_t202" style="position:absolute;left:0;text-align:left;margin-left:-64.5pt;margin-top:4.5pt;width:198pt;height:154.55pt;z-index:10;visibility:visible;mso-wrap-edited:f;mso-wrap-distance-left:2.88pt;mso-wrap-distance-top:2.88pt;mso-wrap-distance-right:2.88pt;mso-wrap-distance-bottom:2.88pt" strokecolor="#339" strokeweight="2.25pt" insetpen="t" o:cliptowrap="t">
            <v:shadow color="#ccc"/>
            <o:lock v:ext="edit" shapetype="t"/>
            <v:textbox style="mso-next-textbox:#_x0000_s1074;mso-column-margin:5.7pt" inset="2.85pt,2.85pt,2.85pt,2.85pt">
              <w:txbxContent>
                <w:p w:rsidR="00CA6E0E" w:rsidRPr="00CF6944" w:rsidRDefault="00CA6E0E" w:rsidP="006E3D84">
                  <w:pPr>
                    <w:jc w:val="center"/>
                    <w:rPr>
                      <w:rFonts w:cs="Arial"/>
                      <w:b/>
                      <w:sz w:val="16"/>
                      <w:szCs w:val="16"/>
                      <w:u w:val="single"/>
                    </w:rPr>
                  </w:pPr>
                  <w:r w:rsidRPr="00CF6944">
                    <w:rPr>
                      <w:rFonts w:cs="Arial"/>
                      <w:b/>
                      <w:sz w:val="16"/>
                      <w:szCs w:val="16"/>
                    </w:rPr>
                    <w:t xml:space="preserve">2.  </w:t>
                  </w:r>
                  <w:r w:rsidRPr="00CF6944">
                    <w:rPr>
                      <w:rFonts w:cs="Arial"/>
                      <w:b/>
                      <w:sz w:val="16"/>
                      <w:szCs w:val="16"/>
                      <w:u w:val="single"/>
                    </w:rPr>
                    <w:t xml:space="preserve">Calificación del Portafolio </w:t>
                  </w:r>
                </w:p>
                <w:p w:rsidR="00CA6E0E" w:rsidRPr="00CF6944" w:rsidRDefault="00CA6E0E" w:rsidP="006E3D84">
                  <w:pPr>
                    <w:jc w:val="center"/>
                    <w:rPr>
                      <w:rFonts w:cs="Arial"/>
                      <w:b/>
                      <w:sz w:val="16"/>
                      <w:szCs w:val="16"/>
                      <w:u w:val="single"/>
                    </w:rPr>
                  </w:pPr>
                </w:p>
                <w:tbl>
                  <w:tblPr>
                    <w:tblW w:w="3679" w:type="dxa"/>
                    <w:jc w:val="center"/>
                    <w:tblInd w:w="274" w:type="dxa"/>
                    <w:tblCellMar>
                      <w:left w:w="70" w:type="dxa"/>
                      <w:right w:w="70" w:type="dxa"/>
                    </w:tblCellMar>
                    <w:tblLook w:val="0000" w:firstRow="0" w:lastRow="0" w:firstColumn="0" w:lastColumn="0" w:noHBand="0" w:noVBand="0"/>
                  </w:tblPr>
                  <w:tblGrid>
                    <w:gridCol w:w="1471"/>
                    <w:gridCol w:w="1200"/>
                    <w:gridCol w:w="1008"/>
                  </w:tblGrid>
                  <w:tr w:rsidR="00CA6E0E" w:rsidRPr="00CF6944">
                    <w:trPr>
                      <w:trHeight w:val="798"/>
                      <w:jc w:val="center"/>
                    </w:trPr>
                    <w:tc>
                      <w:tcPr>
                        <w:tcW w:w="1471" w:type="dxa"/>
                        <w:tcBorders>
                          <w:top w:val="single" w:sz="8" w:space="0" w:color="333399"/>
                          <w:left w:val="single" w:sz="8" w:space="0" w:color="333399"/>
                          <w:bottom w:val="single" w:sz="8" w:space="0" w:color="333399"/>
                          <w:right w:val="single" w:sz="8" w:space="0" w:color="333399"/>
                        </w:tcBorders>
                        <w:vAlign w:val="center"/>
                      </w:tcPr>
                      <w:p w:rsidR="00CA6E0E" w:rsidRPr="00CF6944" w:rsidRDefault="00CA6E0E">
                        <w:pPr>
                          <w:jc w:val="center"/>
                          <w:rPr>
                            <w:rFonts w:cs="Arial"/>
                            <w:sz w:val="16"/>
                            <w:szCs w:val="16"/>
                          </w:rPr>
                        </w:pPr>
                        <w:r w:rsidRPr="00CF6944">
                          <w:rPr>
                            <w:rFonts w:cs="Arial"/>
                            <w:sz w:val="16"/>
                            <w:szCs w:val="16"/>
                          </w:rPr>
                          <w:t>Riesgo de Administración y Operacional</w:t>
                        </w:r>
                      </w:p>
                    </w:tc>
                    <w:tc>
                      <w:tcPr>
                        <w:tcW w:w="1200" w:type="dxa"/>
                        <w:tcBorders>
                          <w:top w:val="single" w:sz="8" w:space="0" w:color="333399"/>
                          <w:left w:val="nil"/>
                          <w:bottom w:val="single" w:sz="8" w:space="0" w:color="333399"/>
                          <w:right w:val="single" w:sz="8" w:space="0" w:color="333399"/>
                        </w:tcBorders>
                        <w:vAlign w:val="center"/>
                      </w:tcPr>
                      <w:p w:rsidR="00CA6E0E" w:rsidRPr="00CF6944" w:rsidRDefault="00CA6E0E">
                        <w:pPr>
                          <w:jc w:val="center"/>
                          <w:rPr>
                            <w:rFonts w:cs="Arial"/>
                            <w:sz w:val="16"/>
                            <w:szCs w:val="16"/>
                          </w:rPr>
                        </w:pPr>
                        <w:r w:rsidRPr="00CF6944">
                          <w:rPr>
                            <w:rFonts w:cs="Arial"/>
                            <w:sz w:val="16"/>
                            <w:szCs w:val="16"/>
                          </w:rPr>
                          <w:t>Riesgo de Mercado</w:t>
                        </w:r>
                      </w:p>
                    </w:tc>
                    <w:tc>
                      <w:tcPr>
                        <w:tcW w:w="1008" w:type="dxa"/>
                        <w:tcBorders>
                          <w:top w:val="single" w:sz="8" w:space="0" w:color="333399"/>
                          <w:left w:val="nil"/>
                          <w:bottom w:val="single" w:sz="8" w:space="0" w:color="333399"/>
                          <w:right w:val="single" w:sz="8" w:space="0" w:color="333399"/>
                        </w:tcBorders>
                        <w:vAlign w:val="center"/>
                      </w:tcPr>
                      <w:p w:rsidR="00CA6E0E" w:rsidRPr="00CF6944" w:rsidRDefault="00CA6E0E">
                        <w:pPr>
                          <w:jc w:val="center"/>
                          <w:rPr>
                            <w:rFonts w:cs="Arial"/>
                            <w:sz w:val="16"/>
                            <w:szCs w:val="16"/>
                          </w:rPr>
                        </w:pPr>
                        <w:r w:rsidRPr="00CF6944">
                          <w:rPr>
                            <w:rFonts w:cs="Arial"/>
                            <w:sz w:val="16"/>
                            <w:szCs w:val="16"/>
                          </w:rPr>
                          <w:t>Riesgo de crédito</w:t>
                        </w:r>
                      </w:p>
                    </w:tc>
                  </w:tr>
                  <w:tr w:rsidR="00CA6E0E" w:rsidRPr="00CF6944">
                    <w:trPr>
                      <w:trHeight w:val="270"/>
                      <w:jc w:val="center"/>
                    </w:trPr>
                    <w:tc>
                      <w:tcPr>
                        <w:tcW w:w="1471" w:type="dxa"/>
                        <w:tcBorders>
                          <w:top w:val="nil"/>
                          <w:left w:val="single" w:sz="8" w:space="0" w:color="333399"/>
                          <w:bottom w:val="single" w:sz="8" w:space="0" w:color="333399"/>
                          <w:right w:val="single" w:sz="8" w:space="0" w:color="333399"/>
                        </w:tcBorders>
                        <w:vAlign w:val="center"/>
                      </w:tcPr>
                      <w:p w:rsidR="00CA6E0E" w:rsidRPr="00CF6944" w:rsidRDefault="00CA6E0E">
                        <w:pPr>
                          <w:jc w:val="center"/>
                          <w:rPr>
                            <w:rFonts w:eastAsia="Arial Unicode MS" w:cs="Arial"/>
                            <w:sz w:val="16"/>
                            <w:szCs w:val="16"/>
                          </w:rPr>
                        </w:pPr>
                        <w:r w:rsidRPr="00CF6944">
                          <w:rPr>
                            <w:rFonts w:eastAsia="Arial Unicode MS" w:cs="Arial"/>
                            <w:sz w:val="16"/>
                            <w:szCs w:val="16"/>
                          </w:rPr>
                          <w:t>1 / AAA</w:t>
                        </w:r>
                      </w:p>
                    </w:tc>
                    <w:tc>
                      <w:tcPr>
                        <w:tcW w:w="1200" w:type="dxa"/>
                        <w:tcBorders>
                          <w:top w:val="nil"/>
                          <w:left w:val="nil"/>
                          <w:bottom w:val="single" w:sz="8" w:space="0" w:color="333399"/>
                          <w:right w:val="single" w:sz="8" w:space="0" w:color="333399"/>
                        </w:tcBorders>
                        <w:vAlign w:val="center"/>
                      </w:tcPr>
                      <w:p w:rsidR="00CA6E0E" w:rsidRPr="00CF6944" w:rsidRDefault="00CA6E0E">
                        <w:pPr>
                          <w:jc w:val="center"/>
                          <w:rPr>
                            <w:rFonts w:eastAsia="Arial Unicode MS" w:cs="Arial"/>
                            <w:sz w:val="16"/>
                            <w:szCs w:val="16"/>
                          </w:rPr>
                        </w:pPr>
                        <w:r w:rsidRPr="00CF6944">
                          <w:rPr>
                            <w:rFonts w:eastAsia="Arial Unicode MS" w:cs="Arial"/>
                            <w:sz w:val="16"/>
                            <w:szCs w:val="16"/>
                          </w:rPr>
                          <w:t>1</w:t>
                        </w:r>
                      </w:p>
                    </w:tc>
                    <w:tc>
                      <w:tcPr>
                        <w:tcW w:w="1008" w:type="dxa"/>
                        <w:tcBorders>
                          <w:top w:val="nil"/>
                          <w:left w:val="nil"/>
                          <w:bottom w:val="single" w:sz="8" w:space="0" w:color="333399"/>
                          <w:right w:val="single" w:sz="8" w:space="0" w:color="333399"/>
                        </w:tcBorders>
                        <w:vAlign w:val="center"/>
                      </w:tcPr>
                      <w:p w:rsidR="00CA6E0E" w:rsidRPr="00CF6944" w:rsidRDefault="00CA6E0E">
                        <w:pPr>
                          <w:jc w:val="center"/>
                          <w:rPr>
                            <w:rFonts w:eastAsia="Arial Unicode MS" w:cs="Arial"/>
                            <w:sz w:val="16"/>
                            <w:szCs w:val="16"/>
                          </w:rPr>
                        </w:pPr>
                        <w:r w:rsidRPr="00CF6944">
                          <w:rPr>
                            <w:rFonts w:eastAsia="Arial Unicode MS" w:cs="Arial"/>
                            <w:sz w:val="16"/>
                            <w:szCs w:val="16"/>
                          </w:rPr>
                          <w:t>AAA</w:t>
                        </w:r>
                      </w:p>
                    </w:tc>
                  </w:tr>
                </w:tbl>
                <w:p w:rsidR="00CA6E0E" w:rsidRPr="00CF6944" w:rsidRDefault="00CA6E0E" w:rsidP="006E3D84">
                  <w:pPr>
                    <w:jc w:val="center"/>
                    <w:rPr>
                      <w:rFonts w:cs="Arial"/>
                      <w:b/>
                      <w:sz w:val="16"/>
                      <w:szCs w:val="16"/>
                      <w:u w:val="single"/>
                    </w:rPr>
                  </w:pPr>
                </w:p>
                <w:p w:rsidR="00CA6E0E" w:rsidRPr="00CF6944" w:rsidRDefault="00CA6E0E" w:rsidP="006E3D84">
                  <w:pPr>
                    <w:rPr>
                      <w:rFonts w:cs="Arial"/>
                      <w:sz w:val="16"/>
                      <w:szCs w:val="16"/>
                    </w:rPr>
                  </w:pPr>
                  <w:r w:rsidRPr="00CF6944">
                    <w:rPr>
                      <w:rFonts w:cs="Arial"/>
                      <w:sz w:val="16"/>
                      <w:szCs w:val="16"/>
                    </w:rPr>
                    <w:t>Fecha de la última calificación del portafolio: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235"/>
                    <w:gridCol w:w="1058"/>
                  </w:tblGrid>
                  <w:tr w:rsidR="00CA6E0E" w:rsidRPr="00CF6944" w:rsidTr="00276A56">
                    <w:tc>
                      <w:tcPr>
                        <w:tcW w:w="1235" w:type="dxa"/>
                      </w:tcPr>
                      <w:p w:rsidR="00CA6E0E" w:rsidRPr="00CF6944" w:rsidRDefault="00CA6E0E">
                        <w:pPr>
                          <w:rPr>
                            <w:rFonts w:cs="Arial"/>
                            <w:sz w:val="16"/>
                            <w:szCs w:val="16"/>
                          </w:rPr>
                        </w:pPr>
                        <w:proofErr w:type="spellStart"/>
                        <w:r w:rsidRPr="00CF6944">
                          <w:rPr>
                            <w:rFonts w:cs="Arial"/>
                            <w:sz w:val="16"/>
                            <w:szCs w:val="16"/>
                          </w:rPr>
                          <w:t>dd</w:t>
                        </w:r>
                        <w:proofErr w:type="spellEnd"/>
                      </w:p>
                    </w:tc>
                    <w:tc>
                      <w:tcPr>
                        <w:tcW w:w="1235" w:type="dxa"/>
                      </w:tcPr>
                      <w:p w:rsidR="00CA6E0E" w:rsidRPr="00CF6944" w:rsidRDefault="00CA6E0E">
                        <w:pPr>
                          <w:rPr>
                            <w:rFonts w:cs="Arial"/>
                            <w:sz w:val="16"/>
                            <w:szCs w:val="16"/>
                          </w:rPr>
                        </w:pPr>
                        <w:r w:rsidRPr="00CF6944">
                          <w:rPr>
                            <w:rFonts w:cs="Arial"/>
                            <w:sz w:val="16"/>
                            <w:szCs w:val="16"/>
                          </w:rPr>
                          <w:t>mm</w:t>
                        </w:r>
                      </w:p>
                    </w:tc>
                    <w:tc>
                      <w:tcPr>
                        <w:tcW w:w="1058" w:type="dxa"/>
                      </w:tcPr>
                      <w:p w:rsidR="00CA6E0E" w:rsidRPr="00CF6944" w:rsidRDefault="00CA6E0E">
                        <w:pPr>
                          <w:rPr>
                            <w:rFonts w:cs="Arial"/>
                            <w:sz w:val="16"/>
                            <w:szCs w:val="16"/>
                          </w:rPr>
                        </w:pPr>
                        <w:proofErr w:type="spellStart"/>
                        <w:r w:rsidRPr="00CF6944">
                          <w:rPr>
                            <w:rFonts w:cs="Arial"/>
                            <w:sz w:val="16"/>
                            <w:szCs w:val="16"/>
                          </w:rPr>
                          <w:t>aaaa</w:t>
                        </w:r>
                        <w:proofErr w:type="spellEnd"/>
                      </w:p>
                    </w:tc>
                  </w:tr>
                  <w:tr w:rsidR="00CA6E0E" w:rsidRPr="00CF6944" w:rsidTr="00276A56">
                    <w:tc>
                      <w:tcPr>
                        <w:tcW w:w="1235" w:type="dxa"/>
                      </w:tcPr>
                      <w:p w:rsidR="00CA6E0E" w:rsidRPr="00CF6944" w:rsidRDefault="00CA6E0E">
                        <w:pPr>
                          <w:rPr>
                            <w:rFonts w:cs="Arial"/>
                            <w:sz w:val="16"/>
                            <w:szCs w:val="16"/>
                          </w:rPr>
                        </w:pPr>
                      </w:p>
                    </w:tc>
                    <w:tc>
                      <w:tcPr>
                        <w:tcW w:w="1235" w:type="dxa"/>
                      </w:tcPr>
                      <w:p w:rsidR="00CA6E0E" w:rsidRPr="00CF6944" w:rsidRDefault="00CA6E0E">
                        <w:pPr>
                          <w:rPr>
                            <w:rFonts w:cs="Arial"/>
                            <w:sz w:val="16"/>
                            <w:szCs w:val="16"/>
                          </w:rPr>
                        </w:pPr>
                      </w:p>
                    </w:tc>
                    <w:tc>
                      <w:tcPr>
                        <w:tcW w:w="1058" w:type="dxa"/>
                      </w:tcPr>
                      <w:p w:rsidR="00CA6E0E" w:rsidRPr="00CF6944" w:rsidRDefault="00CA6E0E">
                        <w:pPr>
                          <w:rPr>
                            <w:rFonts w:cs="Arial"/>
                            <w:sz w:val="16"/>
                            <w:szCs w:val="16"/>
                          </w:rPr>
                        </w:pPr>
                      </w:p>
                    </w:tc>
                  </w:tr>
                </w:tbl>
                <w:p w:rsidR="00CA6E0E" w:rsidRPr="00CF6944" w:rsidRDefault="00CA6E0E" w:rsidP="006E3D84">
                  <w:pPr>
                    <w:rPr>
                      <w:rFonts w:cs="Arial"/>
                      <w:sz w:val="16"/>
                      <w:szCs w:val="16"/>
                    </w:rPr>
                  </w:pPr>
                </w:p>
                <w:p w:rsidR="00CA6E0E" w:rsidRPr="00CF6944" w:rsidRDefault="00CA6E0E" w:rsidP="006E3D84">
                  <w:pPr>
                    <w:rPr>
                      <w:rFonts w:cs="Arial"/>
                      <w:sz w:val="16"/>
                      <w:szCs w:val="16"/>
                    </w:rPr>
                  </w:pPr>
                  <w:r w:rsidRPr="00CF6944">
                    <w:rPr>
                      <w:rFonts w:cs="Arial"/>
                      <w:sz w:val="16"/>
                      <w:szCs w:val="16"/>
                    </w:rPr>
                    <w:t>Entidad calificadora: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tblGrid>
                  <w:tr w:rsidR="00CA6E0E" w:rsidRPr="00CF6944" w:rsidTr="00276A56">
                    <w:tc>
                      <w:tcPr>
                        <w:tcW w:w="3705" w:type="dxa"/>
                      </w:tcPr>
                      <w:p w:rsidR="00CA6E0E" w:rsidRPr="00CF6944" w:rsidRDefault="00CA6E0E" w:rsidP="00276A56">
                        <w:pPr>
                          <w:ind w:left="-90" w:firstLine="90"/>
                          <w:rPr>
                            <w:rFonts w:cs="Arial"/>
                            <w:sz w:val="16"/>
                            <w:szCs w:val="16"/>
                          </w:rPr>
                        </w:pPr>
                      </w:p>
                    </w:tc>
                  </w:tr>
                </w:tbl>
                <w:p w:rsidR="00CA6E0E" w:rsidRPr="00CF6944" w:rsidRDefault="00CA6E0E" w:rsidP="006E3D84">
                  <w:pPr>
                    <w:rPr>
                      <w:rFonts w:cs="Arial"/>
                      <w:color w:val="0066CC"/>
                      <w:sz w:val="16"/>
                      <w:szCs w:val="16"/>
                    </w:rPr>
                  </w:pPr>
                  <w:r w:rsidRPr="00CF6944">
                    <w:rPr>
                      <w:rFonts w:cs="Arial"/>
                      <w:color w:val="0066CC"/>
                      <w:sz w:val="16"/>
                      <w:szCs w:val="16"/>
                    </w:rPr>
                    <w:t xml:space="preserve"> </w:t>
                  </w:r>
                </w:p>
              </w:txbxContent>
            </v:textbox>
          </v:shape>
        </w:pict>
      </w:r>
    </w:p>
    <w:p w:rsidR="006E3D84" w:rsidRPr="00B112DF" w:rsidRDefault="006E3D84" w:rsidP="0075232D">
      <w:pPr>
        <w:tabs>
          <w:tab w:val="left" w:pos="3450"/>
        </w:tabs>
        <w:rPr>
          <w:rFonts w:cs="Arial"/>
          <w:sz w:val="16"/>
          <w:szCs w:val="16"/>
        </w:rPr>
      </w:pPr>
    </w:p>
    <w:p w:rsidR="006E3D84" w:rsidRPr="00B112DF" w:rsidRDefault="006E3D84" w:rsidP="0075232D">
      <w:pPr>
        <w:tabs>
          <w:tab w:val="left" w:pos="3450"/>
        </w:tabs>
        <w:jc w:val="center"/>
        <w:rPr>
          <w:rFonts w:cs="Arial"/>
          <w:b/>
          <w:sz w:val="16"/>
          <w:szCs w:val="16"/>
        </w:rPr>
      </w:pPr>
    </w:p>
    <w:p w:rsidR="006E3D84" w:rsidRPr="00B112DF" w:rsidRDefault="006E3D84" w:rsidP="0075232D">
      <w:pPr>
        <w:tabs>
          <w:tab w:val="left" w:pos="3450"/>
        </w:tabs>
        <w:jc w:val="center"/>
        <w:rPr>
          <w:rFonts w:cs="Arial"/>
          <w:b/>
          <w:sz w:val="16"/>
          <w:szCs w:val="16"/>
        </w:rPr>
      </w:pPr>
    </w:p>
    <w:p w:rsidR="006E3D84" w:rsidRPr="00B112DF" w:rsidRDefault="006E3D84" w:rsidP="0075232D">
      <w:pPr>
        <w:tabs>
          <w:tab w:val="left" w:pos="3450"/>
        </w:tabs>
        <w:jc w:val="center"/>
        <w:rPr>
          <w:rFonts w:cs="Arial"/>
          <w:b/>
          <w:sz w:val="16"/>
          <w:szCs w:val="16"/>
        </w:rPr>
      </w:pPr>
    </w:p>
    <w:p w:rsidR="006E3D84" w:rsidRPr="00B112DF" w:rsidRDefault="006E3D84" w:rsidP="0075232D">
      <w:pPr>
        <w:tabs>
          <w:tab w:val="left" w:pos="3450"/>
        </w:tabs>
        <w:jc w:val="center"/>
        <w:rPr>
          <w:rFonts w:cs="Arial"/>
          <w:b/>
          <w:sz w:val="16"/>
          <w:szCs w:val="16"/>
        </w:rPr>
      </w:pPr>
    </w:p>
    <w:p w:rsidR="006E3D84" w:rsidRPr="00B112DF" w:rsidRDefault="006E3D84" w:rsidP="0075232D">
      <w:pPr>
        <w:tabs>
          <w:tab w:val="left" w:pos="3450"/>
        </w:tabs>
        <w:jc w:val="center"/>
        <w:rPr>
          <w:rFonts w:cs="Arial"/>
          <w:b/>
          <w:sz w:val="16"/>
          <w:szCs w:val="16"/>
        </w:rPr>
      </w:pPr>
    </w:p>
    <w:p w:rsidR="006E3D84" w:rsidRPr="00B112DF" w:rsidRDefault="006E3D84" w:rsidP="0075232D">
      <w:pPr>
        <w:tabs>
          <w:tab w:val="left" w:pos="3450"/>
        </w:tabs>
        <w:jc w:val="center"/>
        <w:rPr>
          <w:rFonts w:cs="Arial"/>
          <w:b/>
          <w:sz w:val="16"/>
          <w:szCs w:val="16"/>
        </w:rPr>
      </w:pPr>
    </w:p>
    <w:p w:rsidR="006E3D84" w:rsidRPr="00B112DF" w:rsidRDefault="006E3D84" w:rsidP="0075232D">
      <w:pPr>
        <w:tabs>
          <w:tab w:val="left" w:pos="3450"/>
        </w:tabs>
        <w:jc w:val="center"/>
        <w:rPr>
          <w:rFonts w:cs="Arial"/>
          <w:b/>
          <w:sz w:val="16"/>
          <w:szCs w:val="16"/>
        </w:rPr>
      </w:pPr>
    </w:p>
    <w:p w:rsidR="006E3D84" w:rsidRPr="00B112DF" w:rsidRDefault="006E3D84" w:rsidP="0075232D">
      <w:pPr>
        <w:tabs>
          <w:tab w:val="left" w:pos="3450"/>
        </w:tabs>
        <w:jc w:val="center"/>
        <w:rPr>
          <w:rFonts w:cs="Arial"/>
          <w:b/>
          <w:sz w:val="16"/>
          <w:szCs w:val="16"/>
        </w:rPr>
      </w:pPr>
    </w:p>
    <w:p w:rsidR="006E3D84" w:rsidRPr="00B112DF" w:rsidRDefault="006E3D84" w:rsidP="0075232D">
      <w:pPr>
        <w:tabs>
          <w:tab w:val="left" w:pos="3450"/>
        </w:tabs>
        <w:jc w:val="center"/>
        <w:rPr>
          <w:rFonts w:cs="Arial"/>
          <w:b/>
          <w:sz w:val="16"/>
          <w:szCs w:val="16"/>
        </w:rPr>
      </w:pPr>
    </w:p>
    <w:p w:rsidR="006E3D84" w:rsidRPr="00B112DF" w:rsidRDefault="006E3D84" w:rsidP="0075232D">
      <w:pPr>
        <w:tabs>
          <w:tab w:val="left" w:pos="3450"/>
        </w:tabs>
        <w:jc w:val="center"/>
        <w:rPr>
          <w:rFonts w:cs="Arial"/>
          <w:b/>
          <w:sz w:val="16"/>
          <w:szCs w:val="16"/>
        </w:rPr>
      </w:pPr>
    </w:p>
    <w:p w:rsidR="006E3D84" w:rsidRDefault="006E3D84" w:rsidP="0075232D">
      <w:pPr>
        <w:pStyle w:val="Encabezado"/>
        <w:suppressLineNumbers/>
        <w:ind w:right="357"/>
        <w:rPr>
          <w:rFonts w:cs="Arial"/>
          <w:sz w:val="16"/>
          <w:szCs w:val="16"/>
        </w:rPr>
      </w:pPr>
    </w:p>
    <w:p w:rsidR="00BB2EAF" w:rsidRDefault="00BB2EAF" w:rsidP="0075232D">
      <w:pPr>
        <w:pStyle w:val="Encabezado"/>
        <w:suppressLineNumbers/>
        <w:ind w:right="357"/>
        <w:rPr>
          <w:rFonts w:cs="Arial"/>
          <w:sz w:val="16"/>
          <w:szCs w:val="16"/>
        </w:rPr>
      </w:pPr>
    </w:p>
    <w:p w:rsidR="00BB2EAF" w:rsidRDefault="00BB2EAF" w:rsidP="0075232D">
      <w:pPr>
        <w:pStyle w:val="Encabezado"/>
        <w:suppressLineNumbers/>
        <w:ind w:right="357"/>
        <w:rPr>
          <w:rFonts w:cs="Arial"/>
          <w:sz w:val="16"/>
          <w:szCs w:val="16"/>
        </w:rPr>
      </w:pPr>
    </w:p>
    <w:p w:rsidR="00BB2EAF" w:rsidRPr="00B112DF" w:rsidRDefault="00BB2EAF" w:rsidP="0075232D">
      <w:pPr>
        <w:pStyle w:val="Encabezado"/>
        <w:suppressLineNumbers/>
        <w:ind w:right="357"/>
        <w:rPr>
          <w:rFonts w:cs="Arial"/>
          <w:sz w:val="16"/>
          <w:szCs w:val="16"/>
        </w:rPr>
      </w:pPr>
      <w:r>
        <w:rPr>
          <w:rFonts w:cs="Arial"/>
          <w:sz w:val="16"/>
          <w:szCs w:val="16"/>
        </w:rPr>
        <w:br w:type="page"/>
      </w:r>
    </w:p>
    <w:p w:rsidR="006E3D84" w:rsidRPr="00B112DF" w:rsidRDefault="006E3D84" w:rsidP="0075232D">
      <w:pPr>
        <w:tabs>
          <w:tab w:val="left" w:pos="3450"/>
        </w:tabs>
        <w:rPr>
          <w:rFonts w:cs="Arial"/>
          <w:sz w:val="16"/>
          <w:szCs w:val="16"/>
          <w:lang w:val="pt-BR"/>
        </w:rPr>
      </w:pPr>
    </w:p>
    <w:p w:rsidR="006E3D84" w:rsidRDefault="006E3D84" w:rsidP="0075232D">
      <w:pPr>
        <w:tabs>
          <w:tab w:val="left" w:pos="3450"/>
        </w:tabs>
        <w:rPr>
          <w:rFonts w:cs="Arial"/>
          <w:sz w:val="16"/>
          <w:szCs w:val="16"/>
        </w:rPr>
      </w:pPr>
    </w:p>
    <w:p w:rsidR="00B112DF" w:rsidRDefault="00B112DF" w:rsidP="0075232D">
      <w:pPr>
        <w:tabs>
          <w:tab w:val="left" w:pos="3450"/>
        </w:tabs>
        <w:rPr>
          <w:rFonts w:cs="Arial"/>
          <w:sz w:val="16"/>
          <w:szCs w:val="16"/>
        </w:rPr>
      </w:pPr>
    </w:p>
    <w:p w:rsidR="002405B0" w:rsidRPr="00C47165" w:rsidRDefault="001F64D2" w:rsidP="0075232D">
      <w:pPr>
        <w:tabs>
          <w:tab w:val="left" w:pos="3450"/>
        </w:tabs>
        <w:rPr>
          <w:rFonts w:cs="Arial"/>
          <w:sz w:val="16"/>
          <w:szCs w:val="16"/>
        </w:rPr>
        <w:sectPr w:rsidR="002405B0" w:rsidRPr="00C47165" w:rsidSect="007B48AD">
          <w:headerReference w:type="default" r:id="rId22"/>
          <w:footerReference w:type="default" r:id="rId23"/>
          <w:pgSz w:w="12242" w:h="20163" w:code="5"/>
          <w:pgMar w:top="1418" w:right="1701" w:bottom="1418" w:left="1701" w:header="624" w:footer="1077" w:gutter="0"/>
          <w:paperSrc w:first="1" w:other="1"/>
          <w:pgNumType w:start="1"/>
          <w:cols w:space="708"/>
          <w:docGrid w:linePitch="360"/>
        </w:sectPr>
      </w:pPr>
      <w:r>
        <w:rPr>
          <w:rFonts w:cs="Arial"/>
          <w:noProof/>
          <w:sz w:val="16"/>
          <w:szCs w:val="16"/>
          <w:lang w:val="es-ES" w:eastAsia="es-ES"/>
        </w:rPr>
        <w:pict>
          <v:shape id="_x0000_s1100" type="#_x0000_t202" style="position:absolute;left:0;text-align:left;margin-left:3in;margin-top:-23.75pt;width:275pt;height:162pt;z-index:26;visibility:visible;mso-wrap-edited:f;mso-wrap-distance-left:2.88pt;mso-wrap-distance-top:2.88pt;mso-wrap-distance-right:2.88pt;mso-wrap-distance-bottom:2.88pt" strokecolor="#339" strokeweight="2.25pt" insetpen="t" o:cliptowrap="t">
            <v:shadow color="#ccc"/>
            <o:lock v:ext="edit" shapetype="t"/>
            <v:textbox style="mso-next-textbox:#_x0000_s1100;mso-column-margin:5.7pt" inset="2.85pt,2.85pt,2.85pt,2.85pt">
              <w:txbxContent>
                <w:p w:rsidR="00CA6E0E" w:rsidRDefault="00CA6E0E" w:rsidP="002405B0">
                  <w:pPr>
                    <w:jc w:val="center"/>
                    <w:rPr>
                      <w:rFonts w:cs="Arial"/>
                      <w:sz w:val="20"/>
                    </w:rPr>
                  </w:pPr>
                  <w:r>
                    <w:object w:dxaOrig="5321" w:dyaOrig="2998">
                      <v:shape id="_x0000_i1033" type="#_x0000_t75" style="width:266.5pt;height:149.9pt" o:ole="">
                        <v:imagedata r:id="rId24" o:title=""/>
                      </v:shape>
                      <o:OLEObject Type="Embed" ProgID="Excel.Sheet.8" ShapeID="_x0000_i1033" DrawAspect="Content" ObjectID="_1472449059" r:id="rId25">
                        <o:FieldCodes>\s</o:FieldCodes>
                      </o:OLEObject>
                    </w:object>
                  </w:r>
                </w:p>
                <w:p w:rsidR="00CA6E0E" w:rsidRDefault="00CA6E0E" w:rsidP="002405B0">
                  <w:pPr>
                    <w:jc w:val="center"/>
                    <w:rPr>
                      <w:rFonts w:cs="Arial"/>
                      <w:b/>
                      <w:color w:val="0066CC"/>
                      <w:u w:val="single"/>
                    </w:rPr>
                  </w:pPr>
                </w:p>
              </w:txbxContent>
            </v:textbox>
          </v:shape>
        </w:pict>
      </w:r>
      <w:r>
        <w:rPr>
          <w:rFonts w:cs="Arial"/>
          <w:noProof/>
          <w:sz w:val="16"/>
          <w:szCs w:val="16"/>
          <w:lang w:val="es-ES" w:eastAsia="es-ES"/>
        </w:rPr>
        <w:pict>
          <v:shape id="_x0000_s1099" type="#_x0000_t202" style="position:absolute;left:0;text-align:left;margin-left:-65pt;margin-top:-23.75pt;width:276.5pt;height:162pt;z-index:25;visibility:visible;mso-wrap-edited:f;mso-wrap-distance-left:2.88pt;mso-wrap-distance-top:2.88pt;mso-wrap-distance-right:2.88pt;mso-wrap-distance-bottom:2.88pt" strokecolor="#339" strokeweight="2.25pt" insetpen="t" o:cliptowrap="t">
            <v:shadow color="#ccc"/>
            <o:lock v:ext="edit" shapetype="t"/>
            <v:textbox style="mso-next-textbox:#_x0000_s1099;mso-column-margin:5.7pt" inset="2.85pt,2.85pt,2.85pt,2.85pt">
              <w:txbxContent>
                <w:p w:rsidR="00CA6E0E" w:rsidRDefault="00CA6E0E" w:rsidP="002405B0">
                  <w:pPr>
                    <w:jc w:val="center"/>
                    <w:rPr>
                      <w:rFonts w:cs="Arial"/>
                      <w:sz w:val="20"/>
                    </w:rPr>
                  </w:pPr>
                  <w:r>
                    <w:object w:dxaOrig="5470" w:dyaOrig="3072">
                      <v:shape id="_x0000_i1034" type="#_x0000_t75" style="width:274.05pt;height:153.65pt" o:ole="">
                        <v:imagedata r:id="rId26" o:title=""/>
                      </v:shape>
                      <o:OLEObject Type="Embed" ProgID="Excel.Sheet.8" ShapeID="_x0000_i1034" DrawAspect="Content" ObjectID="_1472449060" r:id="rId27">
                        <o:FieldCodes>\s</o:FieldCodes>
                      </o:OLEObject>
                    </w:object>
                  </w:r>
                </w:p>
                <w:p w:rsidR="00CA6E0E" w:rsidRDefault="00CA6E0E" w:rsidP="002405B0">
                  <w:pPr>
                    <w:jc w:val="center"/>
                    <w:rPr>
                      <w:rFonts w:cs="Arial"/>
                      <w:b/>
                      <w:color w:val="0066CC"/>
                      <w:u w:val="single"/>
                    </w:rPr>
                  </w:pPr>
                </w:p>
              </w:txbxContent>
            </v:textbox>
          </v:shape>
        </w:pict>
      </w:r>
      <w:r>
        <w:rPr>
          <w:rFonts w:cs="Arial"/>
          <w:noProof/>
          <w:sz w:val="16"/>
          <w:szCs w:val="16"/>
          <w:lang w:val="es-ES" w:eastAsia="es-ES"/>
        </w:rPr>
        <w:pict>
          <v:shape id="_x0000_s1098" type="#_x0000_t202" style="position:absolute;left:0;text-align:left;margin-left:216.75pt;margin-top:321.1pt;width:278.25pt;height:141.6pt;z-index:24;visibility:visible;mso-wrap-edited:f;mso-wrap-distance-left:2.88pt;mso-wrap-distance-top:2.88pt;mso-wrap-distance-right:2.88pt;mso-wrap-distance-bottom:2.88pt" strokecolor="#339" strokeweight="2.25pt" insetpen="t" o:cliptowrap="t">
            <v:shadow color="#ccc"/>
            <o:lock v:ext="edit" shapetype="t"/>
            <v:textbox style="mso-next-textbox:#_x0000_s1098;mso-column-margin:5.7pt" inset="2.85pt,2.85pt,2.85pt,2.85pt">
              <w:txbxContent>
                <w:p w:rsidR="00CA6E0E" w:rsidRPr="00931D55" w:rsidRDefault="00CA6E0E" w:rsidP="002405B0">
                  <w:pPr>
                    <w:rPr>
                      <w:rFonts w:cs="Arial"/>
                      <w:b/>
                      <w:sz w:val="16"/>
                      <w:szCs w:val="16"/>
                    </w:rPr>
                  </w:pPr>
                  <w:r w:rsidRPr="00931D55">
                    <w:rPr>
                      <w:rFonts w:cs="Arial"/>
                      <w:b/>
                      <w:sz w:val="16"/>
                      <w:szCs w:val="16"/>
                    </w:rPr>
                    <w:t xml:space="preserve">                          PRINCIPALES INVERSIONES</w:t>
                  </w:r>
                  <w:r>
                    <w:rPr>
                      <w:rFonts w:cs="Arial"/>
                      <w:b/>
                      <w:sz w:val="16"/>
                      <w:szCs w:val="16"/>
                    </w:rPr>
                    <w:t xml:space="preserve"> DEL PORTAFOLIO</w:t>
                  </w:r>
                  <w:r w:rsidRPr="00931D55">
                    <w:rPr>
                      <w:rFonts w:cs="Arial"/>
                      <w:b/>
                      <w:sz w:val="16"/>
                      <w:szCs w:val="16"/>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434"/>
                  </w:tblGrid>
                  <w:tr w:rsidR="00CA6E0E" w:rsidRPr="00276A56" w:rsidTr="00276A56">
                    <w:trPr>
                      <w:trHeight w:val="336"/>
                    </w:trPr>
                    <w:tc>
                      <w:tcPr>
                        <w:tcW w:w="2433" w:type="dxa"/>
                      </w:tcPr>
                      <w:p w:rsidR="00CA6E0E" w:rsidRPr="00276A56" w:rsidRDefault="00CA6E0E" w:rsidP="00276A56">
                        <w:pPr>
                          <w:jc w:val="center"/>
                          <w:rPr>
                            <w:rFonts w:cs="Arial"/>
                            <w:sz w:val="16"/>
                            <w:szCs w:val="16"/>
                          </w:rPr>
                        </w:pPr>
                        <w:r w:rsidRPr="00276A56">
                          <w:rPr>
                            <w:rFonts w:cs="Arial"/>
                            <w:sz w:val="16"/>
                            <w:szCs w:val="16"/>
                          </w:rPr>
                          <w:t>Emisor</w:t>
                        </w:r>
                      </w:p>
                    </w:tc>
                    <w:tc>
                      <w:tcPr>
                        <w:tcW w:w="2434" w:type="dxa"/>
                      </w:tcPr>
                      <w:p w:rsidR="00CA6E0E" w:rsidRPr="00276A56" w:rsidRDefault="00CA6E0E" w:rsidP="00276A56">
                        <w:pPr>
                          <w:jc w:val="center"/>
                          <w:rPr>
                            <w:rFonts w:cs="Arial"/>
                            <w:sz w:val="16"/>
                            <w:szCs w:val="16"/>
                          </w:rPr>
                        </w:pPr>
                        <w:r w:rsidRPr="00276A56">
                          <w:rPr>
                            <w:rFonts w:cs="Arial"/>
                            <w:sz w:val="16"/>
                            <w:szCs w:val="16"/>
                          </w:rPr>
                          <w:t>Participación</w:t>
                        </w:r>
                      </w:p>
                    </w:tc>
                  </w:tr>
                  <w:tr w:rsidR="00CA6E0E" w:rsidRPr="00276A56" w:rsidTr="00276A56">
                    <w:trPr>
                      <w:trHeight w:val="336"/>
                    </w:trPr>
                    <w:tc>
                      <w:tcPr>
                        <w:tcW w:w="2433" w:type="dxa"/>
                      </w:tcPr>
                      <w:p w:rsidR="00CA6E0E" w:rsidRPr="00276A56" w:rsidRDefault="00CA6E0E" w:rsidP="00276A56">
                        <w:pPr>
                          <w:ind w:left="180"/>
                          <w:jc w:val="center"/>
                          <w:rPr>
                            <w:rFonts w:cs="Arial"/>
                            <w:sz w:val="16"/>
                            <w:szCs w:val="16"/>
                          </w:rPr>
                        </w:pPr>
                      </w:p>
                    </w:tc>
                    <w:tc>
                      <w:tcPr>
                        <w:tcW w:w="2434" w:type="dxa"/>
                      </w:tcPr>
                      <w:p w:rsidR="00CA6E0E" w:rsidRPr="00276A56" w:rsidRDefault="00CA6E0E" w:rsidP="00276A56">
                        <w:pPr>
                          <w:jc w:val="center"/>
                          <w:rPr>
                            <w:rFonts w:cs="Arial"/>
                            <w:sz w:val="16"/>
                            <w:szCs w:val="16"/>
                          </w:rPr>
                        </w:pPr>
                      </w:p>
                    </w:tc>
                  </w:tr>
                  <w:tr w:rsidR="00CA6E0E" w:rsidRPr="00276A56" w:rsidTr="00276A56">
                    <w:trPr>
                      <w:trHeight w:val="336"/>
                    </w:trPr>
                    <w:tc>
                      <w:tcPr>
                        <w:tcW w:w="2433" w:type="dxa"/>
                      </w:tcPr>
                      <w:p w:rsidR="00CA6E0E" w:rsidRPr="00276A56" w:rsidRDefault="00CA6E0E" w:rsidP="00276A56">
                        <w:pPr>
                          <w:jc w:val="center"/>
                          <w:rPr>
                            <w:rFonts w:cs="Arial"/>
                            <w:sz w:val="16"/>
                            <w:szCs w:val="16"/>
                          </w:rPr>
                        </w:pPr>
                      </w:p>
                    </w:tc>
                    <w:tc>
                      <w:tcPr>
                        <w:tcW w:w="2434" w:type="dxa"/>
                      </w:tcPr>
                      <w:p w:rsidR="00CA6E0E" w:rsidRPr="00276A56" w:rsidRDefault="00CA6E0E" w:rsidP="00276A56">
                        <w:pPr>
                          <w:jc w:val="center"/>
                          <w:rPr>
                            <w:rFonts w:cs="Arial"/>
                            <w:sz w:val="16"/>
                            <w:szCs w:val="16"/>
                          </w:rPr>
                        </w:pPr>
                      </w:p>
                    </w:tc>
                  </w:tr>
                  <w:tr w:rsidR="00CA6E0E" w:rsidRPr="00276A56" w:rsidTr="00276A56">
                    <w:trPr>
                      <w:trHeight w:val="336"/>
                    </w:trPr>
                    <w:tc>
                      <w:tcPr>
                        <w:tcW w:w="2433" w:type="dxa"/>
                      </w:tcPr>
                      <w:p w:rsidR="00CA6E0E" w:rsidRPr="00276A56" w:rsidRDefault="00CA6E0E" w:rsidP="00276A56">
                        <w:pPr>
                          <w:jc w:val="center"/>
                          <w:rPr>
                            <w:rFonts w:cs="Arial"/>
                            <w:sz w:val="16"/>
                            <w:szCs w:val="16"/>
                          </w:rPr>
                        </w:pPr>
                      </w:p>
                    </w:tc>
                    <w:tc>
                      <w:tcPr>
                        <w:tcW w:w="2434" w:type="dxa"/>
                      </w:tcPr>
                      <w:p w:rsidR="00CA6E0E" w:rsidRPr="00276A56" w:rsidRDefault="00CA6E0E" w:rsidP="00276A56">
                        <w:pPr>
                          <w:jc w:val="center"/>
                          <w:rPr>
                            <w:rFonts w:cs="Arial"/>
                            <w:sz w:val="16"/>
                            <w:szCs w:val="16"/>
                          </w:rPr>
                        </w:pPr>
                      </w:p>
                    </w:tc>
                  </w:tr>
                  <w:tr w:rsidR="00CA6E0E" w:rsidRPr="00276A56" w:rsidTr="00276A56">
                    <w:trPr>
                      <w:trHeight w:val="336"/>
                    </w:trPr>
                    <w:tc>
                      <w:tcPr>
                        <w:tcW w:w="2433" w:type="dxa"/>
                      </w:tcPr>
                      <w:p w:rsidR="00CA6E0E" w:rsidRPr="00276A56" w:rsidRDefault="00CA6E0E">
                        <w:pPr>
                          <w:rPr>
                            <w:rFonts w:cs="Arial"/>
                            <w:sz w:val="20"/>
                          </w:rPr>
                        </w:pPr>
                      </w:p>
                    </w:tc>
                    <w:tc>
                      <w:tcPr>
                        <w:tcW w:w="2434" w:type="dxa"/>
                      </w:tcPr>
                      <w:p w:rsidR="00CA6E0E" w:rsidRPr="00276A56" w:rsidRDefault="00CA6E0E" w:rsidP="00276A56">
                        <w:pPr>
                          <w:jc w:val="center"/>
                          <w:rPr>
                            <w:rFonts w:cs="Arial"/>
                            <w:sz w:val="20"/>
                          </w:rPr>
                        </w:pPr>
                      </w:p>
                    </w:tc>
                  </w:tr>
                  <w:tr w:rsidR="00CA6E0E" w:rsidRPr="00276A56" w:rsidTr="00276A56">
                    <w:trPr>
                      <w:trHeight w:val="336"/>
                    </w:trPr>
                    <w:tc>
                      <w:tcPr>
                        <w:tcW w:w="2433" w:type="dxa"/>
                      </w:tcPr>
                      <w:p w:rsidR="00CA6E0E" w:rsidRPr="00276A56" w:rsidRDefault="00CA6E0E">
                        <w:pPr>
                          <w:rPr>
                            <w:rFonts w:cs="Arial"/>
                            <w:sz w:val="20"/>
                          </w:rPr>
                        </w:pPr>
                        <w:r w:rsidRPr="00276A56">
                          <w:rPr>
                            <w:rFonts w:cs="Arial"/>
                            <w:sz w:val="20"/>
                          </w:rPr>
                          <w:t>Total</w:t>
                        </w:r>
                      </w:p>
                    </w:tc>
                    <w:tc>
                      <w:tcPr>
                        <w:tcW w:w="2434" w:type="dxa"/>
                      </w:tcPr>
                      <w:p w:rsidR="00CA6E0E" w:rsidRPr="00276A56" w:rsidRDefault="00CA6E0E" w:rsidP="00276A56">
                        <w:pPr>
                          <w:jc w:val="center"/>
                          <w:rPr>
                            <w:rFonts w:cs="Arial"/>
                            <w:sz w:val="20"/>
                          </w:rPr>
                        </w:pPr>
                      </w:p>
                    </w:tc>
                  </w:tr>
                </w:tbl>
                <w:p w:rsidR="00CA6E0E" w:rsidRDefault="00CA6E0E" w:rsidP="002405B0">
                  <w:pPr>
                    <w:jc w:val="center"/>
                    <w:rPr>
                      <w:rFonts w:cs="Arial"/>
                      <w:sz w:val="20"/>
                    </w:rPr>
                  </w:pPr>
                </w:p>
                <w:p w:rsidR="00CA6E0E" w:rsidRDefault="00CA6E0E" w:rsidP="002405B0">
                  <w:pPr>
                    <w:jc w:val="center"/>
                    <w:rPr>
                      <w:rFonts w:cs="Arial"/>
                      <w:b/>
                      <w:color w:val="0066CC"/>
                      <w:u w:val="single"/>
                    </w:rPr>
                  </w:pPr>
                </w:p>
              </w:txbxContent>
            </v:textbox>
          </v:shape>
        </w:pict>
      </w:r>
      <w:r>
        <w:rPr>
          <w:rFonts w:cs="Arial"/>
          <w:noProof/>
          <w:sz w:val="16"/>
          <w:szCs w:val="16"/>
          <w:lang w:val="es-ES" w:eastAsia="es-ES"/>
        </w:rPr>
        <w:pict>
          <v:shape id="_x0000_s1097" type="#_x0000_t202" style="position:absolute;left:0;text-align:left;margin-left:-63.75pt;margin-top:317.8pt;width:276.5pt;height:144.9pt;z-index:23;visibility:visible;mso-wrap-edited:f;mso-wrap-distance-left:2.88pt;mso-wrap-distance-top:2.88pt;mso-wrap-distance-right:2.88pt;mso-wrap-distance-bottom:2.88pt" strokecolor="#339" strokeweight="2.25pt" insetpen="t" o:cliptowrap="t">
            <v:shadow color="#ccc"/>
            <o:lock v:ext="edit" shapetype="t"/>
            <v:textbox style="mso-next-textbox:#_x0000_s1097;mso-column-margin:5.7pt" inset="2.85pt,2.85pt,2.85pt,2.85pt">
              <w:txbxContent>
                <w:p w:rsidR="00CA6E0E" w:rsidRDefault="00CA6E0E" w:rsidP="002405B0">
                  <w:pPr>
                    <w:jc w:val="center"/>
                    <w:rPr>
                      <w:rFonts w:cs="Arial"/>
                      <w:sz w:val="20"/>
                    </w:rPr>
                  </w:pPr>
                  <w:r>
                    <w:object w:dxaOrig="5295" w:dyaOrig="3017">
                      <v:shape id="_x0000_i1035" type="#_x0000_t75" style="width:264.9pt;height:150.45pt" o:ole="">
                        <v:imagedata r:id="rId28" o:title=""/>
                      </v:shape>
                      <o:OLEObject Type="Embed" ProgID="Excel.Sheet.8" ShapeID="_x0000_i1035" DrawAspect="Content" ObjectID="_1472449061" r:id="rId29">
                        <o:FieldCodes>\s</o:FieldCodes>
                      </o:OLEObject>
                    </w:object>
                  </w:r>
                </w:p>
                <w:p w:rsidR="00CA6E0E" w:rsidRDefault="00CA6E0E" w:rsidP="002405B0">
                  <w:pPr>
                    <w:jc w:val="center"/>
                    <w:rPr>
                      <w:rFonts w:cs="Arial"/>
                      <w:b/>
                      <w:color w:val="0066CC"/>
                      <w:u w:val="single"/>
                    </w:rPr>
                  </w:pPr>
                </w:p>
              </w:txbxContent>
            </v:textbox>
          </v:shape>
        </w:pict>
      </w:r>
      <w:r>
        <w:rPr>
          <w:rFonts w:cs="Arial"/>
          <w:noProof/>
          <w:sz w:val="16"/>
          <w:szCs w:val="16"/>
          <w:lang w:val="es-ES" w:eastAsia="es-ES"/>
        </w:rPr>
        <w:pict>
          <v:shape id="_x0000_s1096" type="#_x0000_t202" style="position:absolute;left:0;text-align:left;margin-left:224.25pt;margin-top:579.7pt;width:270pt;height:90pt;z-index:22;visibility:visible;mso-wrap-edited:f;mso-wrap-distance-left:2.88pt;mso-wrap-distance-top:2.88pt;mso-wrap-distance-right:2.88pt;mso-wrap-distance-bottom:2.88pt" strokecolor="#339" strokeweight="2.25pt" insetpen="t" o:cliptowrap="t">
            <v:shadow color="#ccc"/>
            <o:lock v:ext="edit" shapetype="t"/>
            <v:textbox style="mso-next-textbox:#_x0000_s1096;mso-column-margin:5.7pt" inset="2.85pt,2.85pt,2.85pt,2.85pt">
              <w:txbxContent>
                <w:p w:rsidR="00CA6E0E" w:rsidRPr="00CF6944" w:rsidRDefault="00CA6E0E" w:rsidP="002405B0">
                  <w:pPr>
                    <w:jc w:val="center"/>
                    <w:rPr>
                      <w:rFonts w:cs="Arial"/>
                      <w:szCs w:val="18"/>
                    </w:rPr>
                  </w:pPr>
                  <w:r w:rsidRPr="00CF6944">
                    <w:rPr>
                      <w:rFonts w:cs="Arial"/>
                      <w:b/>
                      <w:szCs w:val="18"/>
                    </w:rPr>
                    <w:t xml:space="preserve">9.  </w:t>
                  </w:r>
                  <w:r w:rsidRPr="00CF6944">
                    <w:rPr>
                      <w:rFonts w:cs="Arial"/>
                      <w:b/>
                      <w:szCs w:val="18"/>
                      <w:u w:val="single"/>
                    </w:rPr>
                    <w:t>Defensor del Cliente</w:t>
                  </w:r>
                </w:p>
                <w:p w:rsidR="00CA6E0E" w:rsidRPr="00CF6944" w:rsidRDefault="00CA6E0E" w:rsidP="002405B0">
                  <w:pPr>
                    <w:rPr>
                      <w:rFonts w:cs="Arial"/>
                      <w:szCs w:val="18"/>
                    </w:rPr>
                  </w:pPr>
                </w:p>
                <w:p w:rsidR="00CA6E0E" w:rsidRPr="00CF6944" w:rsidRDefault="00CA6E0E" w:rsidP="002405B0">
                  <w:pPr>
                    <w:rPr>
                      <w:rFonts w:cs="Arial"/>
                      <w:szCs w:val="18"/>
                    </w:rPr>
                  </w:pPr>
                  <w:r w:rsidRPr="00CF6944">
                    <w:rPr>
                      <w:rFonts w:cs="Arial"/>
                      <w:szCs w:val="18"/>
                    </w:rPr>
                    <w:t>Nombre persona natural</w:t>
                  </w:r>
                  <w:proofErr w:type="gramStart"/>
                  <w:r w:rsidRPr="00CF6944">
                    <w:rPr>
                      <w:rFonts w:cs="Arial"/>
                      <w:szCs w:val="18"/>
                    </w:rPr>
                    <w:t>:_</w:t>
                  </w:r>
                  <w:proofErr w:type="gramEnd"/>
                  <w:r w:rsidRPr="00CF6944">
                    <w:rPr>
                      <w:rFonts w:cs="Arial"/>
                      <w:szCs w:val="18"/>
                    </w:rPr>
                    <w:t>_________________________</w:t>
                  </w:r>
                </w:p>
                <w:p w:rsidR="00CA6E0E" w:rsidRPr="00CF6944" w:rsidRDefault="00CA6E0E" w:rsidP="002405B0">
                  <w:pPr>
                    <w:rPr>
                      <w:rFonts w:cs="Arial"/>
                      <w:szCs w:val="18"/>
                    </w:rPr>
                  </w:pPr>
                  <w:r w:rsidRPr="00CF6944">
                    <w:rPr>
                      <w:rFonts w:cs="Arial"/>
                      <w:szCs w:val="18"/>
                    </w:rPr>
                    <w:t xml:space="preserve">Firma o entidad:    _______________________________       </w:t>
                  </w:r>
                </w:p>
                <w:p w:rsidR="00CA6E0E" w:rsidRPr="00CF6944" w:rsidRDefault="00CA6E0E" w:rsidP="002405B0">
                  <w:pPr>
                    <w:rPr>
                      <w:rFonts w:cs="Arial"/>
                      <w:szCs w:val="18"/>
                    </w:rPr>
                  </w:pPr>
                  <w:r w:rsidRPr="00CF6944">
                    <w:rPr>
                      <w:rFonts w:cs="Arial"/>
                      <w:szCs w:val="18"/>
                    </w:rPr>
                    <w:t>Dirección  ______________________________________</w:t>
                  </w:r>
                </w:p>
                <w:p w:rsidR="00CA6E0E" w:rsidRPr="00CF6944" w:rsidRDefault="00CA6E0E" w:rsidP="002405B0">
                  <w:pPr>
                    <w:rPr>
                      <w:rFonts w:cs="Arial"/>
                      <w:szCs w:val="18"/>
                    </w:rPr>
                  </w:pPr>
                  <w:r w:rsidRPr="00CF6944">
                    <w:rPr>
                      <w:rFonts w:cs="Arial"/>
                      <w:szCs w:val="18"/>
                    </w:rPr>
                    <w:t>Teléfono   __________ Mail: _______________________</w:t>
                  </w:r>
                </w:p>
                <w:p w:rsidR="00CA6E0E" w:rsidRDefault="00CA6E0E" w:rsidP="002405B0">
                  <w:pPr>
                    <w:rPr>
                      <w:rFonts w:cs="Arial"/>
                      <w:color w:val="3366CC"/>
                      <w:sz w:val="20"/>
                    </w:rPr>
                  </w:pPr>
                </w:p>
              </w:txbxContent>
            </v:textbox>
          </v:shape>
        </w:pict>
      </w:r>
      <w:r>
        <w:rPr>
          <w:rFonts w:cs="Arial"/>
          <w:noProof/>
          <w:sz w:val="16"/>
          <w:szCs w:val="16"/>
          <w:lang w:val="es-ES" w:eastAsia="es-ES"/>
        </w:rPr>
        <w:pict>
          <v:shape id="_x0000_s1095" type="#_x0000_t202" style="position:absolute;left:0;text-align:left;margin-left:-63.75pt;margin-top:579.7pt;width:279pt;height:90pt;z-index:21;visibility:visible;mso-wrap-edited:f;mso-wrap-distance-left:2.88pt;mso-wrap-distance-top:2.88pt;mso-wrap-distance-right:2.88pt;mso-wrap-distance-bottom:2.88pt" strokecolor="#339" strokeweight="2.25pt" insetpen="t" o:cliptowrap="t">
            <v:shadow color="#ccc"/>
            <o:lock v:ext="edit" shapetype="t"/>
            <v:textbox style="mso-next-textbox:#_x0000_s1095;mso-column-margin:5.7pt" inset="2.85pt,2.85pt,2.85pt,2.85pt">
              <w:txbxContent>
                <w:p w:rsidR="00CA6E0E" w:rsidRPr="00CF6944" w:rsidRDefault="00CA6E0E" w:rsidP="002405B0">
                  <w:pPr>
                    <w:jc w:val="center"/>
                    <w:rPr>
                      <w:rFonts w:cs="Arial"/>
                      <w:szCs w:val="18"/>
                    </w:rPr>
                  </w:pPr>
                  <w:r w:rsidRPr="00CF6944">
                    <w:rPr>
                      <w:rFonts w:cs="Arial"/>
                      <w:b/>
                      <w:szCs w:val="18"/>
                    </w:rPr>
                    <w:t xml:space="preserve">8.  </w:t>
                  </w:r>
                  <w:r w:rsidRPr="00CF6944">
                    <w:rPr>
                      <w:rFonts w:cs="Arial"/>
                      <w:b/>
                      <w:szCs w:val="18"/>
                      <w:u w:val="single"/>
                    </w:rPr>
                    <w:t>Revisor Fiscal del Fondo de Pensiones Voluntarias</w:t>
                  </w:r>
                </w:p>
                <w:p w:rsidR="00CA6E0E" w:rsidRPr="00CF6944" w:rsidRDefault="00CA6E0E" w:rsidP="002405B0">
                  <w:pPr>
                    <w:rPr>
                      <w:rFonts w:cs="Arial"/>
                      <w:szCs w:val="18"/>
                    </w:rPr>
                  </w:pPr>
                  <w:r w:rsidRPr="00CF6944">
                    <w:rPr>
                      <w:rFonts w:cs="Arial"/>
                      <w:szCs w:val="18"/>
                    </w:rPr>
                    <w:t>Nombre persona natural</w:t>
                  </w:r>
                  <w:proofErr w:type="gramStart"/>
                  <w:r w:rsidRPr="00CF6944">
                    <w:rPr>
                      <w:rFonts w:cs="Arial"/>
                      <w:szCs w:val="18"/>
                    </w:rPr>
                    <w:t>:_</w:t>
                  </w:r>
                  <w:proofErr w:type="gramEnd"/>
                  <w:r w:rsidRPr="00CF6944">
                    <w:rPr>
                      <w:rFonts w:cs="Arial"/>
                      <w:szCs w:val="18"/>
                    </w:rPr>
                    <w:t>_________________________</w:t>
                  </w:r>
                </w:p>
                <w:p w:rsidR="00CA6E0E" w:rsidRPr="00CF6944" w:rsidRDefault="00CA6E0E" w:rsidP="002405B0">
                  <w:pPr>
                    <w:rPr>
                      <w:rFonts w:cs="Arial"/>
                      <w:szCs w:val="18"/>
                    </w:rPr>
                  </w:pPr>
                  <w:r w:rsidRPr="00CF6944">
                    <w:rPr>
                      <w:rFonts w:cs="Arial"/>
                      <w:szCs w:val="18"/>
                    </w:rPr>
                    <w:t xml:space="preserve">Firma o entidad:    _______________________________       </w:t>
                  </w:r>
                </w:p>
                <w:p w:rsidR="00CA6E0E" w:rsidRPr="00CF6944" w:rsidRDefault="00CA6E0E" w:rsidP="002405B0">
                  <w:pPr>
                    <w:rPr>
                      <w:rFonts w:cs="Arial"/>
                      <w:szCs w:val="18"/>
                    </w:rPr>
                  </w:pPr>
                  <w:r w:rsidRPr="00CF6944">
                    <w:rPr>
                      <w:rFonts w:cs="Arial"/>
                      <w:szCs w:val="18"/>
                    </w:rPr>
                    <w:t>Dirección  ______________________________________</w:t>
                  </w:r>
                </w:p>
                <w:p w:rsidR="00CA6E0E" w:rsidRPr="00CF6944" w:rsidRDefault="00CA6E0E" w:rsidP="002405B0">
                  <w:pPr>
                    <w:rPr>
                      <w:rFonts w:cs="Arial"/>
                      <w:szCs w:val="18"/>
                    </w:rPr>
                  </w:pPr>
                  <w:r w:rsidRPr="00CF6944">
                    <w:rPr>
                      <w:rFonts w:cs="Arial"/>
                      <w:szCs w:val="18"/>
                    </w:rPr>
                    <w:t>Teléfono   __________ Mail: _______________________</w:t>
                  </w:r>
                </w:p>
                <w:p w:rsidR="00CA6E0E" w:rsidRPr="00CF6944" w:rsidRDefault="00CA6E0E" w:rsidP="002405B0">
                  <w:pPr>
                    <w:rPr>
                      <w:rFonts w:cs="Arial"/>
                      <w:szCs w:val="18"/>
                    </w:rPr>
                  </w:pPr>
                  <w:r w:rsidRPr="00CF6944">
                    <w:rPr>
                      <w:rFonts w:cs="Arial"/>
                      <w:szCs w:val="18"/>
                    </w:rPr>
                    <w:t>El revisor fiscal es el mismo de la administradora</w:t>
                  </w:r>
                  <w:proofErr w:type="gramStart"/>
                  <w:r w:rsidRPr="00CF6944">
                    <w:rPr>
                      <w:rFonts w:cs="Arial"/>
                      <w:szCs w:val="18"/>
                    </w:rPr>
                    <w:t>:  SI</w:t>
                  </w:r>
                  <w:proofErr w:type="gramEnd"/>
                  <w:r w:rsidRPr="00CF6944">
                    <w:rPr>
                      <w:rFonts w:cs="Arial"/>
                      <w:szCs w:val="18"/>
                    </w:rPr>
                    <w:t xml:space="preserve"> __ NO__</w:t>
                  </w:r>
                </w:p>
              </w:txbxContent>
            </v:textbox>
          </v:shape>
        </w:pict>
      </w:r>
      <w:r>
        <w:rPr>
          <w:rFonts w:cs="Arial"/>
          <w:noProof/>
          <w:sz w:val="16"/>
          <w:szCs w:val="16"/>
          <w:lang w:val="es-ES" w:eastAsia="es-ES"/>
        </w:rPr>
        <w:pict>
          <v:shape id="_x0000_s1094" type="#_x0000_t202" style="position:absolute;left:0;text-align:left;margin-left:3in;margin-top:147.7pt;width:275pt;height:162pt;z-index:20;visibility:visible;mso-wrap-edited:f;mso-wrap-distance-left:2.88pt;mso-wrap-distance-top:2.88pt;mso-wrap-distance-right:2.88pt;mso-wrap-distance-bottom:2.88pt" strokecolor="#339" strokeweight="2.25pt" insetpen="t" o:cliptowrap="t">
            <v:shadow color="#ccc"/>
            <o:lock v:ext="edit" shapetype="t"/>
            <v:textbox style="mso-next-textbox:#_x0000_s1094;mso-column-margin:5.7pt" inset="2.85pt,2.85pt,2.85pt,2.85pt">
              <w:txbxContent>
                <w:p w:rsidR="00CA6E0E" w:rsidRDefault="00CA6E0E" w:rsidP="002405B0">
                  <w:pPr>
                    <w:jc w:val="center"/>
                    <w:rPr>
                      <w:rFonts w:cs="Arial"/>
                      <w:sz w:val="20"/>
                    </w:rPr>
                  </w:pPr>
                  <w:r>
                    <w:object w:dxaOrig="5254" w:dyaOrig="3250">
                      <v:shape id="_x0000_i1036" type="#_x0000_t75" style="width:262.2pt;height:162.8pt" o:ole="">
                        <v:imagedata r:id="rId30" o:title=""/>
                      </v:shape>
                      <o:OLEObject Type="Embed" ProgID="Excel.Sheet.8" ShapeID="_x0000_i1036" DrawAspect="Content" ObjectID="_1472449062" r:id="rId31">
                        <o:FieldCodes>\s</o:FieldCodes>
                      </o:OLEObject>
                    </w:object>
                  </w:r>
                </w:p>
                <w:p w:rsidR="00CA6E0E" w:rsidRDefault="00CA6E0E" w:rsidP="002405B0">
                  <w:pPr>
                    <w:jc w:val="center"/>
                    <w:rPr>
                      <w:rFonts w:cs="Arial"/>
                      <w:b/>
                      <w:color w:val="0066CC"/>
                      <w:u w:val="single"/>
                    </w:rPr>
                  </w:pPr>
                </w:p>
              </w:txbxContent>
            </v:textbox>
          </v:shape>
        </w:pict>
      </w:r>
      <w:r>
        <w:rPr>
          <w:rFonts w:cs="Arial"/>
          <w:noProof/>
          <w:sz w:val="16"/>
          <w:szCs w:val="16"/>
          <w:lang w:val="es-ES" w:eastAsia="es-ES"/>
        </w:rPr>
        <w:pict>
          <v:shape id="_x0000_s1093" type="#_x0000_t202" style="position:absolute;left:0;text-align:left;margin-left:-64.5pt;margin-top:678.7pt;width:559.5pt;height:63pt;z-index:19;mso-wrap-distance-left:2.88pt;mso-wrap-distance-top:2.88pt;mso-wrap-distance-right:2.88pt;mso-wrap-distance-bottom:2.88pt" strokecolor="navy" strokeweight="2.25pt" insetpen="t">
            <v:shadow color="#ccc"/>
            <v:textbox style="mso-next-textbox:#_x0000_s1093;mso-column-margin:5.7pt" inset="2.85pt,2.85pt,2.85pt,2.85pt">
              <w:txbxContent>
                <w:p w:rsidR="00CA6E0E" w:rsidRDefault="00CA6E0E" w:rsidP="002405B0">
                  <w:pPr>
                    <w:rPr>
                      <w:rFonts w:cs="Arial"/>
                      <w:sz w:val="14"/>
                      <w:szCs w:val="18"/>
                    </w:rPr>
                  </w:pPr>
                  <w:r>
                    <w:rPr>
                      <w:rFonts w:cs="Arial"/>
                      <w:b/>
                      <w:bCs/>
                      <w:sz w:val="14"/>
                      <w:szCs w:val="18"/>
                    </w:rPr>
                    <w:t xml:space="preserve">Este material es para información de los afiliados y no está concebido como una oferta o una solicitud para vender o comprar activos. La información contenida es sólo una guía general y no debe ser usada como base para la toma de decisiones de inversión. En relación con el fondo existe un prospecto de inversión y un contrato de suscripción de derechos que contiene información relevante para su consulta y </w:t>
                  </w:r>
                  <w:r w:rsidR="00C47165">
                    <w:rPr>
                      <w:rFonts w:cs="Arial"/>
                      <w:b/>
                      <w:bCs/>
                      <w:sz w:val="14"/>
                      <w:szCs w:val="18"/>
                    </w:rPr>
                    <w:t xml:space="preserve">debe estar </w:t>
                  </w:r>
                  <w:r>
                    <w:rPr>
                      <w:rFonts w:cs="Arial"/>
                      <w:b/>
                      <w:bCs/>
                      <w:sz w:val="14"/>
                      <w:szCs w:val="18"/>
                    </w:rPr>
                    <w:t xml:space="preserve"> </w:t>
                  </w:r>
                  <w:r w:rsidR="00C47165">
                    <w:rPr>
                      <w:rFonts w:cs="Arial"/>
                      <w:b/>
                      <w:bCs/>
                      <w:sz w:val="14"/>
                      <w:szCs w:val="18"/>
                    </w:rPr>
                    <w:t xml:space="preserve">disponible </w:t>
                  </w:r>
                  <w:r>
                    <w:rPr>
                      <w:rFonts w:cs="Arial"/>
                      <w:b/>
                      <w:bCs/>
                      <w:sz w:val="14"/>
                      <w:szCs w:val="18"/>
                    </w:rPr>
                    <w:t xml:space="preserve">en </w:t>
                  </w:r>
                  <w:r w:rsidR="00C47165">
                    <w:rPr>
                      <w:rFonts w:cs="Arial"/>
                      <w:b/>
                      <w:bCs/>
                      <w:sz w:val="14"/>
                      <w:szCs w:val="18"/>
                    </w:rPr>
                    <w:t xml:space="preserve">la </w:t>
                  </w:r>
                  <w:r>
                    <w:rPr>
                      <w:rFonts w:cs="Arial"/>
                      <w:b/>
                      <w:bCs/>
                      <w:sz w:val="14"/>
                      <w:szCs w:val="18"/>
                    </w:rPr>
                    <w:t xml:space="preserve">página de </w:t>
                  </w:r>
                  <w:r w:rsidR="00C47165">
                    <w:rPr>
                      <w:rFonts w:cs="Arial"/>
                      <w:b/>
                      <w:bCs/>
                      <w:sz w:val="14"/>
                      <w:szCs w:val="18"/>
                    </w:rPr>
                    <w:t>I</w:t>
                  </w:r>
                  <w:r>
                    <w:rPr>
                      <w:rFonts w:cs="Arial"/>
                      <w:b/>
                      <w:bCs/>
                      <w:sz w:val="14"/>
                      <w:szCs w:val="18"/>
                    </w:rPr>
                    <w:t>nternet</w:t>
                  </w:r>
                  <w:r w:rsidR="00C47165">
                    <w:rPr>
                      <w:rFonts w:cs="Arial"/>
                      <w:b/>
                      <w:bCs/>
                      <w:sz w:val="14"/>
                      <w:szCs w:val="18"/>
                    </w:rPr>
                    <w:t xml:space="preserve"> de la entidad</w:t>
                  </w:r>
                  <w:r>
                    <w:rPr>
                      <w:rFonts w:cs="Arial"/>
                      <w:b/>
                      <w:bCs/>
                      <w:sz w:val="14"/>
                      <w:szCs w:val="18"/>
                    </w:rPr>
                    <w:t>. Las obligaciones asumidas por (nombre de la sociedad administradora del fondo), con ocasión de la celebración del contrato mediante el cual se vinculan los inversionistas al fondo son de medio y no de resultado. Los datos suministrados reflejan el comportamiento histórico del fondo, pero no implica que su comportamiento en el futuro sea igual o semejante.</w:t>
                  </w:r>
                </w:p>
                <w:p w:rsidR="00CA6E0E" w:rsidRDefault="00CA6E0E" w:rsidP="002405B0">
                  <w:pPr>
                    <w:rPr>
                      <w:rFonts w:cs="Arial"/>
                      <w:sz w:val="14"/>
                      <w:szCs w:val="18"/>
                    </w:rPr>
                  </w:pPr>
                </w:p>
                <w:p w:rsidR="00CA6E0E" w:rsidRDefault="00CA6E0E" w:rsidP="002405B0">
                  <w:pPr>
                    <w:rPr>
                      <w:rFonts w:cs="Arial"/>
                      <w:sz w:val="14"/>
                      <w:szCs w:val="18"/>
                    </w:rPr>
                  </w:pPr>
                </w:p>
                <w:p w:rsidR="00CA6E0E" w:rsidRDefault="00CA6E0E" w:rsidP="002405B0">
                  <w:pPr>
                    <w:rPr>
                      <w:rFonts w:cs="Arial"/>
                      <w:sz w:val="14"/>
                      <w:szCs w:val="18"/>
                    </w:rPr>
                  </w:pPr>
                </w:p>
                <w:p w:rsidR="00CA6E0E" w:rsidRDefault="00CA6E0E" w:rsidP="002405B0">
                  <w:pPr>
                    <w:rPr>
                      <w:rFonts w:cs="Arial"/>
                      <w:sz w:val="14"/>
                      <w:szCs w:val="18"/>
                    </w:rPr>
                  </w:pPr>
                </w:p>
                <w:p w:rsidR="00CA6E0E" w:rsidRDefault="00CA6E0E" w:rsidP="002405B0">
                  <w:pPr>
                    <w:rPr>
                      <w:rFonts w:cs="Arial"/>
                      <w:sz w:val="14"/>
                      <w:szCs w:val="18"/>
                    </w:rPr>
                  </w:pPr>
                </w:p>
                <w:p w:rsidR="00CA6E0E" w:rsidRDefault="00CA6E0E" w:rsidP="002405B0">
                  <w:pPr>
                    <w:rPr>
                      <w:rFonts w:cs="Arial"/>
                      <w:sz w:val="14"/>
                      <w:szCs w:val="18"/>
                    </w:rPr>
                  </w:pPr>
                </w:p>
                <w:p w:rsidR="00CA6E0E" w:rsidRDefault="00CA6E0E" w:rsidP="002405B0">
                  <w:pPr>
                    <w:rPr>
                      <w:rFonts w:cs="Arial"/>
                      <w:sz w:val="14"/>
                      <w:szCs w:val="18"/>
                    </w:rPr>
                  </w:pPr>
                </w:p>
                <w:p w:rsidR="00CA6E0E" w:rsidRDefault="00CA6E0E" w:rsidP="002405B0">
                  <w:pPr>
                    <w:rPr>
                      <w:rFonts w:cs="Arial"/>
                      <w:sz w:val="14"/>
                      <w:szCs w:val="18"/>
                    </w:rPr>
                  </w:pPr>
                </w:p>
                <w:p w:rsidR="00CA6E0E" w:rsidRPr="009E0095" w:rsidRDefault="00CA6E0E" w:rsidP="002405B0">
                  <w:pPr>
                    <w:rPr>
                      <w:lang w:val="es-CO"/>
                    </w:rPr>
                  </w:pPr>
                </w:p>
              </w:txbxContent>
            </v:textbox>
          </v:shape>
        </w:pict>
      </w:r>
      <w:r>
        <w:rPr>
          <w:rFonts w:cs="Arial"/>
          <w:noProof/>
          <w:sz w:val="16"/>
          <w:szCs w:val="16"/>
          <w:lang w:val="es-ES" w:eastAsia="es-ES"/>
        </w:rPr>
        <w:pict>
          <v:shape id="_x0000_s1092" type="#_x0000_t202" style="position:absolute;left:0;text-align:left;margin-left:224.25pt;margin-top:471.7pt;width:270pt;height:99pt;z-index:18;visibility:visible;mso-wrap-edited:f;mso-wrap-distance-left:2.88pt;mso-wrap-distance-top:2.88pt;mso-wrap-distance-right:2.88pt;mso-wrap-distance-bottom:2.88pt" strokecolor="#339" strokeweight="2.25pt" insetpen="t" o:cliptowrap="t">
            <v:shadow color="#ccc"/>
            <o:lock v:ext="edit" shapetype="t"/>
            <v:textbox style="mso-next-textbox:#_x0000_s1092;mso-column-margin:5.7pt" inset="2.85pt,2.85pt,2.85pt,2.85pt">
              <w:txbxContent>
                <w:p w:rsidR="00CA6E0E" w:rsidRPr="00CF6944" w:rsidRDefault="00CA6E0E" w:rsidP="002405B0">
                  <w:pPr>
                    <w:pStyle w:val="Textoindependiente"/>
                  </w:pPr>
                  <w:r w:rsidRPr="00CF6944">
                    <w:t>7.  Empresas vinculadas y relacionadas con la Administradora:</w:t>
                  </w:r>
                </w:p>
              </w:txbxContent>
            </v:textbox>
          </v:shape>
        </w:pict>
      </w:r>
      <w:r>
        <w:rPr>
          <w:rFonts w:cs="Arial"/>
          <w:noProof/>
          <w:sz w:val="16"/>
          <w:szCs w:val="16"/>
          <w:lang w:val="es-ES" w:eastAsia="es-ES"/>
        </w:rPr>
        <w:pict>
          <v:shape id="_x0000_s1091" type="#_x0000_t202" style="position:absolute;left:0;text-align:left;margin-left:-63.75pt;margin-top:471.7pt;width:279pt;height:99pt;z-index:17;visibility:visible;mso-wrap-edited:f;mso-wrap-distance-left:2.88pt;mso-wrap-distance-top:2.88pt;mso-wrap-distance-right:2.88pt;mso-wrap-distance-bottom:2.88pt" strokecolor="#339" strokeweight="2.25pt" insetpen="t" o:cliptowrap="t">
            <v:shadow color="#ccc"/>
            <o:lock v:ext="edit" shapetype="t"/>
            <v:textbox style="mso-next-textbox:#_x0000_s1091;mso-column-margin:5.7pt" inset="2.85pt,2.85pt,2.85pt,2.85pt">
              <w:txbxContent>
                <w:p w:rsidR="00CA6E0E" w:rsidRPr="00CF6944" w:rsidRDefault="00CA6E0E" w:rsidP="002405B0">
                  <w:pPr>
                    <w:jc w:val="center"/>
                    <w:rPr>
                      <w:rFonts w:cs="Arial"/>
                    </w:rPr>
                  </w:pPr>
                  <w:r w:rsidRPr="00CF6944">
                    <w:rPr>
                      <w:rFonts w:cs="Arial"/>
                      <w:b/>
                    </w:rPr>
                    <w:t xml:space="preserve">6.  </w:t>
                  </w:r>
                  <w:r w:rsidRPr="00CF6944">
                    <w:rPr>
                      <w:rFonts w:cs="Arial"/>
                      <w:b/>
                      <w:u w:val="single"/>
                    </w:rPr>
                    <w:t>Hoja de Vida del Administrador del Portafolio</w:t>
                  </w:r>
                </w:p>
                <w:p w:rsidR="00CA6E0E" w:rsidRPr="00CF6944" w:rsidRDefault="00CA6E0E" w:rsidP="002405B0">
                  <w:pPr>
                    <w:rPr>
                      <w:rFonts w:cs="Arial"/>
                    </w:rPr>
                  </w:pPr>
                </w:p>
                <w:p w:rsidR="00CA6E0E" w:rsidRPr="00CF6944" w:rsidRDefault="00CA6E0E" w:rsidP="002405B0">
                  <w:pPr>
                    <w:rPr>
                      <w:rFonts w:cs="Arial"/>
                    </w:rPr>
                  </w:pPr>
                  <w:r w:rsidRPr="00CF6944">
                    <w:rPr>
                      <w:rFonts w:cs="Arial"/>
                    </w:rPr>
                    <w:t>Nombre:</w:t>
                  </w:r>
                </w:p>
                <w:p w:rsidR="00CA6E0E" w:rsidRPr="00CF6944" w:rsidRDefault="00CA6E0E" w:rsidP="002405B0">
                  <w:pPr>
                    <w:rPr>
                      <w:rFonts w:cs="Arial"/>
                    </w:rPr>
                  </w:pPr>
                  <w:r w:rsidRPr="00CF6944">
                    <w:rPr>
                      <w:rFonts w:cs="Arial"/>
                    </w:rPr>
                    <w:t>Profesión:</w:t>
                  </w:r>
                </w:p>
                <w:p w:rsidR="00CA6E0E" w:rsidRPr="00CF6944" w:rsidRDefault="00CA6E0E" w:rsidP="002405B0">
                  <w:pPr>
                    <w:rPr>
                      <w:rFonts w:cs="Arial"/>
                    </w:rPr>
                  </w:pPr>
                  <w:r w:rsidRPr="00CF6944">
                    <w:rPr>
                      <w:rFonts w:cs="Arial"/>
                    </w:rPr>
                    <w:t>Experiencia:</w:t>
                  </w:r>
                </w:p>
                <w:p w:rsidR="00CA6E0E" w:rsidRPr="00CF6944" w:rsidRDefault="00CA6E0E" w:rsidP="002405B0">
                  <w:pPr>
                    <w:rPr>
                      <w:rFonts w:cs="Arial"/>
                    </w:rPr>
                  </w:pPr>
                  <w:r w:rsidRPr="00CF6944">
                    <w:rPr>
                      <w:rFonts w:cs="Arial"/>
                    </w:rPr>
                    <w:t>Otros fondos a su cargo:</w:t>
                  </w:r>
                </w:p>
              </w:txbxContent>
            </v:textbox>
          </v:shape>
        </w:pict>
      </w:r>
      <w:r>
        <w:rPr>
          <w:rFonts w:cs="Arial"/>
          <w:noProof/>
          <w:sz w:val="16"/>
          <w:szCs w:val="16"/>
          <w:lang w:val="es-ES" w:eastAsia="es-ES"/>
        </w:rPr>
        <w:pict>
          <v:shape id="_x0000_s1090" type="#_x0000_t202" style="position:absolute;left:0;text-align:left;margin-left:-65pt;margin-top:147.7pt;width:276.5pt;height:162pt;z-index:16;visibility:visible;mso-wrap-edited:f;mso-wrap-distance-left:2.88pt;mso-wrap-distance-top:2.88pt;mso-wrap-distance-right:2.88pt;mso-wrap-distance-bottom:2.88pt" strokecolor="#339" strokeweight="2.25pt" insetpen="t" o:cliptowrap="t">
            <v:shadow color="#ccc"/>
            <o:lock v:ext="edit" shapetype="t"/>
            <v:textbox style="mso-next-textbox:#_x0000_s1090;mso-column-margin:5.7pt" inset="2.85pt,2.85pt,2.85pt,2.85pt">
              <w:txbxContent>
                <w:p w:rsidR="00CA6E0E" w:rsidRDefault="00CA6E0E" w:rsidP="002405B0">
                  <w:pPr>
                    <w:jc w:val="center"/>
                    <w:rPr>
                      <w:rFonts w:cs="Arial"/>
                      <w:sz w:val="20"/>
                    </w:rPr>
                  </w:pPr>
                  <w:r>
                    <w:object w:dxaOrig="5290" w:dyaOrig="3013">
                      <v:shape id="_x0000_i1037" type="#_x0000_t75" style="width:264.9pt;height:151pt" o:ole="">
                        <v:imagedata r:id="rId32" o:title=""/>
                      </v:shape>
                      <o:OLEObject Type="Embed" ProgID="Excel.Sheet.8" ShapeID="_x0000_i1037" DrawAspect="Content" ObjectID="_1472449063" r:id="rId33">
                        <o:FieldCodes>\s</o:FieldCodes>
                      </o:OLEObject>
                    </w:object>
                  </w:r>
                </w:p>
                <w:p w:rsidR="00CA6E0E" w:rsidRDefault="00CA6E0E" w:rsidP="002405B0">
                  <w:pPr>
                    <w:jc w:val="center"/>
                    <w:rPr>
                      <w:rFonts w:cs="Arial"/>
                      <w:b/>
                      <w:color w:val="0066CC"/>
                      <w:u w:val="single"/>
                    </w:rPr>
                  </w:pPr>
                </w:p>
              </w:txbxContent>
            </v:textbox>
          </v:shape>
        </w:pict>
      </w:r>
    </w:p>
    <w:p w:rsidR="006E3D84" w:rsidRPr="00B112DF" w:rsidRDefault="006E3D84" w:rsidP="00C47165">
      <w:pPr>
        <w:rPr>
          <w:rFonts w:cs="Arial"/>
          <w:sz w:val="16"/>
          <w:szCs w:val="16"/>
          <w:lang w:val="es-ES"/>
        </w:rPr>
      </w:pPr>
    </w:p>
    <w:sectPr w:rsidR="006E3D84" w:rsidRPr="00B112DF" w:rsidSect="00B112DF">
      <w:headerReference w:type="default" r:id="rId34"/>
      <w:footerReference w:type="default" r:id="rId35"/>
      <w:pgSz w:w="12242" w:h="20163" w:code="5"/>
      <w:pgMar w:top="1418" w:right="1701" w:bottom="1418" w:left="1701" w:header="1134" w:footer="1134"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D2" w:rsidRDefault="001F64D2">
      <w:r>
        <w:separator/>
      </w:r>
    </w:p>
  </w:endnote>
  <w:endnote w:type="continuationSeparator" w:id="0">
    <w:p w:rsidR="001F64D2" w:rsidRDefault="001F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rial"/>
    <w:panose1 w:val="00000000000000000000"/>
    <w:charset w:val="00"/>
    <w:family w:val="swiss"/>
    <w:notTrueType/>
    <w:pitch w:val="variable"/>
    <w:sig w:usb0="00000003" w:usb1="00000000" w:usb2="00000000" w:usb3="00000000" w:csb0="00000001" w:csb1="00000000"/>
  </w:font>
  <w:font w:name="Arial (W1)">
    <w:charset w:val="00"/>
    <w:family w:val="swiss"/>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0E" w:rsidRPr="006E3D84" w:rsidRDefault="00B112DF" w:rsidP="006E3D84">
    <w:pPr>
      <w:pStyle w:val="Piedepgina"/>
      <w:rPr>
        <w:lang w:val="pt-BR"/>
      </w:rPr>
    </w:pPr>
    <w:r w:rsidRPr="00730603">
      <w:rPr>
        <w:b/>
      </w:rPr>
      <w:t>PARTE II – TÍTULO III – CAPÍTULO VI</w:t>
    </w:r>
    <w:r>
      <w:rPr>
        <w:b/>
      </w:rPr>
      <w:t xml:space="preserve"> – ANEXO </w:t>
    </w:r>
    <w:r w:rsidR="00F85514">
      <w:rPr>
        <w:b/>
      </w:rPr>
      <w:t>2</w:t>
    </w:r>
    <w:r w:rsidRPr="00730603">
      <w:rPr>
        <w:b/>
      </w:rPr>
      <w:tab/>
    </w:r>
    <w:r w:rsidRPr="00730603">
      <w:rPr>
        <w:b/>
      </w:rPr>
      <w:tab/>
    </w:r>
    <w:r w:rsidR="00492964">
      <w:rPr>
        <w:b/>
      </w:rPr>
      <w:t xml:space="preserve">      </w:t>
    </w:r>
    <w:r w:rsidRPr="00730603">
      <w:rPr>
        <w:b/>
      </w:rPr>
      <w:t xml:space="preserve">PÁGINA </w:t>
    </w:r>
    <w:r w:rsidR="00955143" w:rsidRPr="00B112DF">
      <w:rPr>
        <w:b/>
      </w:rPr>
      <w:fldChar w:fldCharType="begin"/>
    </w:r>
    <w:r w:rsidRPr="00B112DF">
      <w:rPr>
        <w:b/>
      </w:rPr>
      <w:instrText xml:space="preserve"> PAGE   \* MERGEFORMAT </w:instrText>
    </w:r>
    <w:r w:rsidR="00955143" w:rsidRPr="00B112DF">
      <w:rPr>
        <w:b/>
      </w:rPr>
      <w:fldChar w:fldCharType="separate"/>
    </w:r>
    <w:r w:rsidR="00492964">
      <w:rPr>
        <w:b/>
        <w:noProof/>
      </w:rPr>
      <w:t>3</w:t>
    </w:r>
    <w:r w:rsidR="00955143" w:rsidRPr="00B112DF">
      <w:rPr>
        <w:b/>
      </w:rPr>
      <w:fldChar w:fldCharType="end"/>
    </w:r>
    <w:r w:rsidRPr="00730603">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0E" w:rsidRPr="006E4F60" w:rsidRDefault="00CA6E0E" w:rsidP="006E3D84">
    <w:pPr>
      <w:pStyle w:val="Piedepgina"/>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D2" w:rsidRDefault="001F64D2">
      <w:r>
        <w:separator/>
      </w:r>
    </w:p>
  </w:footnote>
  <w:footnote w:type="continuationSeparator" w:id="0">
    <w:p w:rsidR="001F64D2" w:rsidRDefault="001F6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2DF" w:rsidRDefault="00B112DF" w:rsidP="00730603">
    <w:pPr>
      <w:pStyle w:val="Encabezado"/>
      <w:ind w:right="357"/>
      <w:jc w:val="center"/>
      <w:rPr>
        <w:rFonts w:cs="Arial"/>
        <w:b/>
        <w:sz w:val="24"/>
        <w:szCs w:val="24"/>
      </w:rPr>
    </w:pPr>
    <w:r w:rsidRPr="009E0095">
      <w:rPr>
        <w:rFonts w:cs="Arial"/>
        <w:b/>
        <w:sz w:val="24"/>
        <w:szCs w:val="24"/>
      </w:rPr>
      <w:t>SUPERINTENDENCIA FINANCIERA DE COLOMBIA</w:t>
    </w:r>
  </w:p>
  <w:p w:rsidR="00B112DF" w:rsidRDefault="00B112DF" w:rsidP="00730603">
    <w:pPr>
      <w:pStyle w:val="Encabezado"/>
      <w:ind w:right="357"/>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0E" w:rsidRPr="009E0095" w:rsidRDefault="00CA6E0E" w:rsidP="00B0134E">
    <w:pPr>
      <w:pStyle w:val="Encabezado"/>
      <w:spacing w:before="120" w:after="120"/>
      <w:ind w:right="360"/>
      <w:jc w:val="center"/>
      <w:rPr>
        <w:rFonts w:cs="Arial"/>
        <w:b/>
        <w:sz w:val="24"/>
        <w:szCs w:val="24"/>
      </w:rPr>
    </w:pPr>
  </w:p>
  <w:p w:rsidR="00CA6E0E" w:rsidRDefault="00CA6E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CE0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7B16E9"/>
    <w:multiLevelType w:val="hybridMultilevel"/>
    <w:tmpl w:val="5CA4718A"/>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
    <w:nsid w:val="077F4451"/>
    <w:multiLevelType w:val="hybridMultilevel"/>
    <w:tmpl w:val="A3708BEA"/>
    <w:lvl w:ilvl="0" w:tplc="EE720ED4">
      <w:start w:val="1"/>
      <w:numFmt w:val="lowerRoman"/>
      <w:lvlText w:val="%1"/>
      <w:lvlJc w:val="left"/>
      <w:pPr>
        <w:tabs>
          <w:tab w:val="num" w:pos="1080"/>
        </w:tabs>
        <w:ind w:left="1440" w:hanging="360"/>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D54F88"/>
    <w:multiLevelType w:val="hybridMultilevel"/>
    <w:tmpl w:val="C2AA8F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0734732"/>
    <w:multiLevelType w:val="hybridMultilevel"/>
    <w:tmpl w:val="33AA4860"/>
    <w:lvl w:ilvl="0" w:tplc="24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15E692F"/>
    <w:multiLevelType w:val="hybridMultilevel"/>
    <w:tmpl w:val="0DD6514E"/>
    <w:lvl w:ilvl="0" w:tplc="324CE19C">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091CC6"/>
    <w:multiLevelType w:val="hybridMultilevel"/>
    <w:tmpl w:val="CE62FEB8"/>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9">
    <w:nsid w:val="16ED4345"/>
    <w:multiLevelType w:val="hybridMultilevel"/>
    <w:tmpl w:val="B9547706"/>
    <w:lvl w:ilvl="0" w:tplc="85081626">
      <w:start w:val="1"/>
      <w:numFmt w:val="lowerLetter"/>
      <w:lvlText w:val="%1."/>
      <w:lvlJc w:val="left"/>
      <w:pPr>
        <w:tabs>
          <w:tab w:val="num" w:pos="1425"/>
        </w:tabs>
        <w:ind w:left="1425" w:hanging="360"/>
      </w:pPr>
      <w:rPr>
        <w:rFonts w:cs="Times New Roman" w:hint="default"/>
        <w:b/>
      </w:rPr>
    </w:lvl>
    <w:lvl w:ilvl="1" w:tplc="0C0A0019" w:tentative="1">
      <w:start w:val="1"/>
      <w:numFmt w:val="lowerLetter"/>
      <w:lvlText w:val="%2."/>
      <w:lvlJc w:val="left"/>
      <w:pPr>
        <w:tabs>
          <w:tab w:val="num" w:pos="2145"/>
        </w:tabs>
        <w:ind w:left="2145" w:hanging="360"/>
      </w:pPr>
      <w:rPr>
        <w:rFonts w:cs="Times New Roman"/>
      </w:rPr>
    </w:lvl>
    <w:lvl w:ilvl="2" w:tplc="0C0A001B" w:tentative="1">
      <w:start w:val="1"/>
      <w:numFmt w:val="lowerRoman"/>
      <w:lvlText w:val="%3."/>
      <w:lvlJc w:val="right"/>
      <w:pPr>
        <w:tabs>
          <w:tab w:val="num" w:pos="2865"/>
        </w:tabs>
        <w:ind w:left="2865" w:hanging="180"/>
      </w:pPr>
      <w:rPr>
        <w:rFonts w:cs="Times New Roman"/>
      </w:rPr>
    </w:lvl>
    <w:lvl w:ilvl="3" w:tplc="0C0A000F" w:tentative="1">
      <w:start w:val="1"/>
      <w:numFmt w:val="decimal"/>
      <w:lvlText w:val="%4."/>
      <w:lvlJc w:val="left"/>
      <w:pPr>
        <w:tabs>
          <w:tab w:val="num" w:pos="3585"/>
        </w:tabs>
        <w:ind w:left="3585" w:hanging="360"/>
      </w:pPr>
      <w:rPr>
        <w:rFonts w:cs="Times New Roman"/>
      </w:rPr>
    </w:lvl>
    <w:lvl w:ilvl="4" w:tplc="0C0A0019" w:tentative="1">
      <w:start w:val="1"/>
      <w:numFmt w:val="lowerLetter"/>
      <w:lvlText w:val="%5."/>
      <w:lvlJc w:val="left"/>
      <w:pPr>
        <w:tabs>
          <w:tab w:val="num" w:pos="4305"/>
        </w:tabs>
        <w:ind w:left="4305" w:hanging="360"/>
      </w:pPr>
      <w:rPr>
        <w:rFonts w:cs="Times New Roman"/>
      </w:rPr>
    </w:lvl>
    <w:lvl w:ilvl="5" w:tplc="0C0A001B" w:tentative="1">
      <w:start w:val="1"/>
      <w:numFmt w:val="lowerRoman"/>
      <w:lvlText w:val="%6."/>
      <w:lvlJc w:val="right"/>
      <w:pPr>
        <w:tabs>
          <w:tab w:val="num" w:pos="5025"/>
        </w:tabs>
        <w:ind w:left="5025" w:hanging="180"/>
      </w:pPr>
      <w:rPr>
        <w:rFonts w:cs="Times New Roman"/>
      </w:rPr>
    </w:lvl>
    <w:lvl w:ilvl="6" w:tplc="0C0A000F" w:tentative="1">
      <w:start w:val="1"/>
      <w:numFmt w:val="decimal"/>
      <w:lvlText w:val="%7."/>
      <w:lvlJc w:val="left"/>
      <w:pPr>
        <w:tabs>
          <w:tab w:val="num" w:pos="5745"/>
        </w:tabs>
        <w:ind w:left="5745" w:hanging="360"/>
      </w:pPr>
      <w:rPr>
        <w:rFonts w:cs="Times New Roman"/>
      </w:rPr>
    </w:lvl>
    <w:lvl w:ilvl="7" w:tplc="0C0A0019" w:tentative="1">
      <w:start w:val="1"/>
      <w:numFmt w:val="lowerLetter"/>
      <w:lvlText w:val="%8."/>
      <w:lvlJc w:val="left"/>
      <w:pPr>
        <w:tabs>
          <w:tab w:val="num" w:pos="6465"/>
        </w:tabs>
        <w:ind w:left="6465" w:hanging="360"/>
      </w:pPr>
      <w:rPr>
        <w:rFonts w:cs="Times New Roman"/>
      </w:rPr>
    </w:lvl>
    <w:lvl w:ilvl="8" w:tplc="0C0A001B" w:tentative="1">
      <w:start w:val="1"/>
      <w:numFmt w:val="lowerRoman"/>
      <w:lvlText w:val="%9."/>
      <w:lvlJc w:val="right"/>
      <w:pPr>
        <w:tabs>
          <w:tab w:val="num" w:pos="7185"/>
        </w:tabs>
        <w:ind w:left="7185" w:hanging="180"/>
      </w:pPr>
      <w:rPr>
        <w:rFonts w:cs="Times New Roman"/>
      </w:rPr>
    </w:lvl>
  </w:abstractNum>
  <w:abstractNum w:abstractNumId="10">
    <w:nsid w:val="1EC11850"/>
    <w:multiLevelType w:val="hybridMultilevel"/>
    <w:tmpl w:val="E416BEF6"/>
    <w:lvl w:ilvl="0" w:tplc="25BA9250">
      <w:start w:val="1"/>
      <w:numFmt w:val="lowerRoman"/>
      <w:lvlText w:val="%1."/>
      <w:lvlJc w:val="left"/>
      <w:pPr>
        <w:ind w:left="1080" w:hanging="360"/>
      </w:pPr>
      <w:rPr>
        <w:rFonts w:cs="Times New Roman"/>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1">
    <w:nsid w:val="1EC357C0"/>
    <w:multiLevelType w:val="multilevel"/>
    <w:tmpl w:val="30905CCC"/>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669"/>
        </w:tabs>
        <w:ind w:left="669" w:hanging="405"/>
      </w:pPr>
      <w:rPr>
        <w:rFonts w:cs="Times New Roman" w:hint="default"/>
      </w:rPr>
    </w:lvl>
    <w:lvl w:ilvl="2">
      <w:start w:val="1"/>
      <w:numFmt w:val="decimal"/>
      <w:lvlText w:val="%1.%2.%3"/>
      <w:lvlJc w:val="left"/>
      <w:pPr>
        <w:tabs>
          <w:tab w:val="num" w:pos="1248"/>
        </w:tabs>
        <w:ind w:left="1248" w:hanging="720"/>
      </w:pPr>
      <w:rPr>
        <w:rFonts w:cs="Times New Roman" w:hint="default"/>
      </w:rPr>
    </w:lvl>
    <w:lvl w:ilvl="3">
      <w:start w:val="1"/>
      <w:numFmt w:val="decimal"/>
      <w:lvlText w:val="%1.%2.%3.%4"/>
      <w:lvlJc w:val="left"/>
      <w:pPr>
        <w:tabs>
          <w:tab w:val="num" w:pos="1512"/>
        </w:tabs>
        <w:ind w:left="1512" w:hanging="720"/>
      </w:pPr>
      <w:rPr>
        <w:rFonts w:cs="Times New Roman" w:hint="default"/>
      </w:rPr>
    </w:lvl>
    <w:lvl w:ilvl="4">
      <w:start w:val="1"/>
      <w:numFmt w:val="decimal"/>
      <w:lvlText w:val="%1.%2.%3.%4.%5"/>
      <w:lvlJc w:val="left"/>
      <w:pPr>
        <w:tabs>
          <w:tab w:val="num" w:pos="1776"/>
        </w:tabs>
        <w:ind w:left="1776" w:hanging="720"/>
      </w:pPr>
      <w:rPr>
        <w:rFonts w:cs="Times New Roman" w:hint="default"/>
      </w:rPr>
    </w:lvl>
    <w:lvl w:ilvl="5">
      <w:start w:val="1"/>
      <w:numFmt w:val="decimal"/>
      <w:lvlText w:val="%1.%2.%3.%4.%5.%6"/>
      <w:lvlJc w:val="left"/>
      <w:pPr>
        <w:tabs>
          <w:tab w:val="num" w:pos="2400"/>
        </w:tabs>
        <w:ind w:left="2400" w:hanging="1080"/>
      </w:pPr>
      <w:rPr>
        <w:rFonts w:cs="Times New Roman" w:hint="default"/>
      </w:rPr>
    </w:lvl>
    <w:lvl w:ilvl="6">
      <w:start w:val="1"/>
      <w:numFmt w:val="decimal"/>
      <w:lvlText w:val="%1.%2.%3.%4.%5.%6.%7"/>
      <w:lvlJc w:val="left"/>
      <w:pPr>
        <w:tabs>
          <w:tab w:val="num" w:pos="2664"/>
        </w:tabs>
        <w:ind w:left="2664" w:hanging="1080"/>
      </w:pPr>
      <w:rPr>
        <w:rFonts w:cs="Times New Roman" w:hint="default"/>
      </w:rPr>
    </w:lvl>
    <w:lvl w:ilvl="7">
      <w:start w:val="1"/>
      <w:numFmt w:val="decimal"/>
      <w:lvlText w:val="%1.%2.%3.%4.%5.%6.%7.%8"/>
      <w:lvlJc w:val="left"/>
      <w:pPr>
        <w:tabs>
          <w:tab w:val="num" w:pos="3288"/>
        </w:tabs>
        <w:ind w:left="3288" w:hanging="1440"/>
      </w:pPr>
      <w:rPr>
        <w:rFonts w:cs="Times New Roman" w:hint="default"/>
      </w:rPr>
    </w:lvl>
    <w:lvl w:ilvl="8">
      <w:start w:val="1"/>
      <w:numFmt w:val="decimal"/>
      <w:lvlText w:val="%1.%2.%3.%4.%5.%6.%7.%8.%9"/>
      <w:lvlJc w:val="left"/>
      <w:pPr>
        <w:tabs>
          <w:tab w:val="num" w:pos="3552"/>
        </w:tabs>
        <w:ind w:left="3552" w:hanging="1440"/>
      </w:pPr>
      <w:rPr>
        <w:rFonts w:cs="Times New Roman" w:hint="default"/>
      </w:rPr>
    </w:lvl>
  </w:abstractNum>
  <w:abstractNum w:abstractNumId="12">
    <w:nsid w:val="1EE74C2F"/>
    <w:multiLevelType w:val="hybridMultilevel"/>
    <w:tmpl w:val="6F380F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FCD272A"/>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672D0B"/>
    <w:multiLevelType w:val="hybridMultilevel"/>
    <w:tmpl w:val="BA68D27E"/>
    <w:lvl w:ilvl="0" w:tplc="27D6B2B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4A22012"/>
    <w:multiLevelType w:val="hybridMultilevel"/>
    <w:tmpl w:val="10CCE7C6"/>
    <w:lvl w:ilvl="0" w:tplc="F5BE401A">
      <w:start w:val="1"/>
      <w:numFmt w:val="bullet"/>
      <w:lvlText w:val=""/>
      <w:lvlJc w:val="left"/>
      <w:pPr>
        <w:tabs>
          <w:tab w:val="num" w:pos="900"/>
        </w:tabs>
        <w:ind w:left="900" w:hanging="360"/>
      </w:pPr>
      <w:rPr>
        <w:rFonts w:ascii="Symbol" w:hAnsi="Symbol" w:hint="default"/>
        <w:sz w:val="16"/>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6">
    <w:nsid w:val="27343AD6"/>
    <w:multiLevelType w:val="hybridMultilevel"/>
    <w:tmpl w:val="2BA0EEA0"/>
    <w:lvl w:ilvl="0" w:tplc="682CD69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7CB4E4E"/>
    <w:multiLevelType w:val="multilevel"/>
    <w:tmpl w:val="98C2B6C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97"/>
        </w:tabs>
        <w:ind w:left="397" w:hanging="397"/>
      </w:pPr>
      <w:rPr>
        <w:rFonts w:hint="default"/>
        <w:b/>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86730C1"/>
    <w:multiLevelType w:val="multilevel"/>
    <w:tmpl w:val="67DA74B2"/>
    <w:lvl w:ilvl="0">
      <w:start w:val="3"/>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nsid w:val="2A541E78"/>
    <w:multiLevelType w:val="multilevel"/>
    <w:tmpl w:val="1C4CE9AA"/>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2A6B017D"/>
    <w:multiLevelType w:val="multilevel"/>
    <w:tmpl w:val="9ED6171E"/>
    <w:lvl w:ilvl="0">
      <w:start w:val="1"/>
      <w:numFmt w:val="decimal"/>
      <w:lvlText w:val="%1."/>
      <w:lvlJc w:val="left"/>
      <w:pPr>
        <w:tabs>
          <w:tab w:val="num" w:pos="450"/>
        </w:tabs>
        <w:ind w:left="450" w:hanging="450"/>
      </w:pPr>
      <w:rPr>
        <w:rFonts w:hint="default"/>
        <w:b/>
      </w:rPr>
    </w:lvl>
    <w:lvl w:ilvl="1">
      <w:start w:val="2"/>
      <w:numFmt w:val="decimal"/>
      <w:lvlText w:val="%1.3."/>
      <w:lvlJc w:val="left"/>
      <w:pPr>
        <w:tabs>
          <w:tab w:val="num" w:pos="450"/>
        </w:tabs>
        <w:ind w:left="450" w:hanging="450"/>
      </w:pPr>
      <w:rPr>
        <w:rFonts w:hint="default"/>
        <w:b/>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nsid w:val="2AE1454B"/>
    <w:multiLevelType w:val="hybridMultilevel"/>
    <w:tmpl w:val="05CCAE78"/>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2">
    <w:nsid w:val="2B023274"/>
    <w:multiLevelType w:val="hybridMultilevel"/>
    <w:tmpl w:val="B0DA2AF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B2F5D0B"/>
    <w:multiLevelType w:val="hybridMultilevel"/>
    <w:tmpl w:val="809E9C6C"/>
    <w:lvl w:ilvl="0" w:tplc="A7A25D68">
      <w:start w:val="1"/>
      <w:numFmt w:val="bullet"/>
      <w:lvlText w:val=""/>
      <w:lvlJc w:val="left"/>
      <w:pPr>
        <w:tabs>
          <w:tab w:val="num" w:pos="-2276"/>
        </w:tabs>
        <w:ind w:left="-2276" w:hanging="397"/>
      </w:pPr>
      <w:rPr>
        <w:rFonts w:ascii="Symbol" w:hAnsi="Symbol" w:hint="default"/>
      </w:rPr>
    </w:lvl>
    <w:lvl w:ilvl="1" w:tplc="BBCAEF04" w:tentative="1">
      <w:start w:val="1"/>
      <w:numFmt w:val="bullet"/>
      <w:lvlText w:val="o"/>
      <w:lvlJc w:val="left"/>
      <w:pPr>
        <w:tabs>
          <w:tab w:val="num" w:pos="-1233"/>
        </w:tabs>
        <w:ind w:left="-1233" w:hanging="360"/>
      </w:pPr>
      <w:rPr>
        <w:rFonts w:ascii="Courier New" w:hAnsi="Courier New" w:cs="Courier New" w:hint="default"/>
      </w:rPr>
    </w:lvl>
    <w:lvl w:ilvl="2" w:tplc="F3161716" w:tentative="1">
      <w:start w:val="1"/>
      <w:numFmt w:val="bullet"/>
      <w:lvlText w:val=""/>
      <w:lvlJc w:val="left"/>
      <w:pPr>
        <w:tabs>
          <w:tab w:val="num" w:pos="-513"/>
        </w:tabs>
        <w:ind w:left="-513" w:hanging="360"/>
      </w:pPr>
      <w:rPr>
        <w:rFonts w:ascii="Wingdings" w:hAnsi="Wingdings" w:hint="default"/>
      </w:rPr>
    </w:lvl>
    <w:lvl w:ilvl="3" w:tplc="23FE42F4" w:tentative="1">
      <w:start w:val="1"/>
      <w:numFmt w:val="bullet"/>
      <w:lvlText w:val=""/>
      <w:lvlJc w:val="left"/>
      <w:pPr>
        <w:tabs>
          <w:tab w:val="num" w:pos="207"/>
        </w:tabs>
        <w:ind w:left="207" w:hanging="360"/>
      </w:pPr>
      <w:rPr>
        <w:rFonts w:ascii="Symbol" w:hAnsi="Symbol" w:hint="default"/>
      </w:rPr>
    </w:lvl>
    <w:lvl w:ilvl="4" w:tplc="F1D88E6C" w:tentative="1">
      <w:start w:val="1"/>
      <w:numFmt w:val="bullet"/>
      <w:lvlText w:val="o"/>
      <w:lvlJc w:val="left"/>
      <w:pPr>
        <w:tabs>
          <w:tab w:val="num" w:pos="927"/>
        </w:tabs>
        <w:ind w:left="927" w:hanging="360"/>
      </w:pPr>
      <w:rPr>
        <w:rFonts w:ascii="Courier New" w:hAnsi="Courier New" w:cs="Courier New" w:hint="default"/>
      </w:rPr>
    </w:lvl>
    <w:lvl w:ilvl="5" w:tplc="4AA05826" w:tentative="1">
      <w:start w:val="1"/>
      <w:numFmt w:val="bullet"/>
      <w:lvlText w:val=""/>
      <w:lvlJc w:val="left"/>
      <w:pPr>
        <w:tabs>
          <w:tab w:val="num" w:pos="1647"/>
        </w:tabs>
        <w:ind w:left="1647" w:hanging="360"/>
      </w:pPr>
      <w:rPr>
        <w:rFonts w:ascii="Wingdings" w:hAnsi="Wingdings" w:hint="default"/>
      </w:rPr>
    </w:lvl>
    <w:lvl w:ilvl="6" w:tplc="FF9EEF50" w:tentative="1">
      <w:start w:val="1"/>
      <w:numFmt w:val="bullet"/>
      <w:lvlText w:val=""/>
      <w:lvlJc w:val="left"/>
      <w:pPr>
        <w:tabs>
          <w:tab w:val="num" w:pos="2367"/>
        </w:tabs>
        <w:ind w:left="2367" w:hanging="360"/>
      </w:pPr>
      <w:rPr>
        <w:rFonts w:ascii="Symbol" w:hAnsi="Symbol" w:hint="default"/>
      </w:rPr>
    </w:lvl>
    <w:lvl w:ilvl="7" w:tplc="87D09C16" w:tentative="1">
      <w:start w:val="1"/>
      <w:numFmt w:val="bullet"/>
      <w:lvlText w:val="o"/>
      <w:lvlJc w:val="left"/>
      <w:pPr>
        <w:tabs>
          <w:tab w:val="num" w:pos="3087"/>
        </w:tabs>
        <w:ind w:left="3087" w:hanging="360"/>
      </w:pPr>
      <w:rPr>
        <w:rFonts w:ascii="Courier New" w:hAnsi="Courier New" w:cs="Courier New" w:hint="default"/>
      </w:rPr>
    </w:lvl>
    <w:lvl w:ilvl="8" w:tplc="6044A24A" w:tentative="1">
      <w:start w:val="1"/>
      <w:numFmt w:val="bullet"/>
      <w:lvlText w:val=""/>
      <w:lvlJc w:val="left"/>
      <w:pPr>
        <w:tabs>
          <w:tab w:val="num" w:pos="3807"/>
        </w:tabs>
        <w:ind w:left="3807" w:hanging="360"/>
      </w:pPr>
      <w:rPr>
        <w:rFonts w:ascii="Wingdings" w:hAnsi="Wingdings" w:hint="default"/>
      </w:rPr>
    </w:lvl>
  </w:abstractNum>
  <w:abstractNum w:abstractNumId="24">
    <w:nsid w:val="2D571615"/>
    <w:multiLevelType w:val="hybridMultilevel"/>
    <w:tmpl w:val="98A2E30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00F63F1"/>
    <w:multiLevelType w:val="hybridMultilevel"/>
    <w:tmpl w:val="32181998"/>
    <w:lvl w:ilvl="0" w:tplc="414C61FA">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5250F76"/>
    <w:multiLevelType w:val="hybridMultilevel"/>
    <w:tmpl w:val="DEE458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63303A4"/>
    <w:multiLevelType w:val="hybridMultilevel"/>
    <w:tmpl w:val="5BE0288C"/>
    <w:lvl w:ilvl="0" w:tplc="DC68468C">
      <w:start w:val="1"/>
      <w:numFmt w:val="lowerLetter"/>
      <w:lvlText w:val="%1)"/>
      <w:lvlJc w:val="left"/>
      <w:pPr>
        <w:tabs>
          <w:tab w:val="num" w:pos="720"/>
        </w:tabs>
        <w:ind w:left="720" w:hanging="360"/>
      </w:pPr>
      <w:rPr>
        <w:rFonts w:ascii="Arial" w:hAnsi="Arial" w:cs="Arial" w:hint="default"/>
        <w:sz w:val="18"/>
        <w:szCs w:val="18"/>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389F7502"/>
    <w:multiLevelType w:val="hybridMultilevel"/>
    <w:tmpl w:val="1F52D584"/>
    <w:lvl w:ilvl="0" w:tplc="EE720ED4">
      <w:start w:val="1"/>
      <w:numFmt w:val="lowerRoman"/>
      <w:lvlText w:val="%1"/>
      <w:lvlJc w:val="left"/>
      <w:pPr>
        <w:tabs>
          <w:tab w:val="num" w:pos="1620"/>
        </w:tabs>
        <w:ind w:left="198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nsid w:val="3B190036"/>
    <w:multiLevelType w:val="hybridMultilevel"/>
    <w:tmpl w:val="7550FE88"/>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30">
    <w:nsid w:val="41FE7C81"/>
    <w:multiLevelType w:val="hybridMultilevel"/>
    <w:tmpl w:val="6F8CBAA2"/>
    <w:lvl w:ilvl="0" w:tplc="5EAC71FC">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1">
    <w:nsid w:val="45910D6C"/>
    <w:multiLevelType w:val="hybridMultilevel"/>
    <w:tmpl w:val="57165DB0"/>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2">
    <w:nsid w:val="4ECC2CC9"/>
    <w:multiLevelType w:val="hybridMultilevel"/>
    <w:tmpl w:val="8EE2ED56"/>
    <w:lvl w:ilvl="0" w:tplc="324CE19C">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11B4756"/>
    <w:multiLevelType w:val="hybridMultilevel"/>
    <w:tmpl w:val="E042FC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535125E"/>
    <w:multiLevelType w:val="multilevel"/>
    <w:tmpl w:val="8E12E5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55724408"/>
    <w:multiLevelType w:val="multilevel"/>
    <w:tmpl w:val="711CA3AA"/>
    <w:lvl w:ilvl="0">
      <w:start w:val="3"/>
      <w:numFmt w:val="decimal"/>
      <w:lvlText w:val="%1."/>
      <w:lvlJc w:val="left"/>
      <w:pPr>
        <w:tabs>
          <w:tab w:val="num" w:pos="0"/>
        </w:tabs>
        <w:ind w:left="540" w:hanging="540"/>
      </w:pPr>
      <w:rPr>
        <w:rFonts w:cs="Times New Roman" w:hint="default"/>
      </w:rPr>
    </w:lvl>
    <w:lvl w:ilvl="1">
      <w:start w:val="4"/>
      <w:numFmt w:val="decimal"/>
      <w:lvlText w:val="%1.%2."/>
      <w:lvlJc w:val="left"/>
      <w:pPr>
        <w:tabs>
          <w:tab w:val="num" w:pos="0"/>
        </w:tabs>
        <w:ind w:left="1428" w:hanging="720"/>
      </w:pPr>
      <w:rPr>
        <w:rFonts w:cs="Times New Roman" w:hint="default"/>
      </w:rPr>
    </w:lvl>
    <w:lvl w:ilvl="2">
      <w:start w:val="1"/>
      <w:numFmt w:val="decimal"/>
      <w:lvlText w:val="%1.5.%3."/>
      <w:lvlJc w:val="left"/>
      <w:pPr>
        <w:tabs>
          <w:tab w:val="num" w:pos="0"/>
        </w:tabs>
        <w:ind w:left="2136" w:hanging="720"/>
      </w:pPr>
      <w:rPr>
        <w:rFonts w:cs="Times New Roman" w:hint="default"/>
      </w:rPr>
    </w:lvl>
    <w:lvl w:ilvl="3">
      <w:start w:val="1"/>
      <w:numFmt w:val="decimal"/>
      <w:lvlText w:val="%1.%2.%3.%4."/>
      <w:lvlJc w:val="left"/>
      <w:pPr>
        <w:tabs>
          <w:tab w:val="num" w:pos="0"/>
        </w:tabs>
        <w:ind w:left="3204" w:hanging="1080"/>
      </w:pPr>
      <w:rPr>
        <w:rFonts w:cs="Times New Roman" w:hint="default"/>
      </w:rPr>
    </w:lvl>
    <w:lvl w:ilvl="4">
      <w:start w:val="1"/>
      <w:numFmt w:val="decimal"/>
      <w:lvlText w:val="%1.%2.%3.%4.%5."/>
      <w:lvlJc w:val="left"/>
      <w:pPr>
        <w:tabs>
          <w:tab w:val="num" w:pos="0"/>
        </w:tabs>
        <w:ind w:left="3912" w:hanging="1080"/>
      </w:pPr>
      <w:rPr>
        <w:rFonts w:cs="Times New Roman" w:hint="default"/>
      </w:rPr>
    </w:lvl>
    <w:lvl w:ilvl="5">
      <w:start w:val="1"/>
      <w:numFmt w:val="decimal"/>
      <w:lvlText w:val="%1.%2.%3.%4.%5.%6."/>
      <w:lvlJc w:val="left"/>
      <w:pPr>
        <w:tabs>
          <w:tab w:val="num" w:pos="0"/>
        </w:tabs>
        <w:ind w:left="4980" w:hanging="1440"/>
      </w:pPr>
      <w:rPr>
        <w:rFonts w:cs="Times New Roman" w:hint="default"/>
      </w:rPr>
    </w:lvl>
    <w:lvl w:ilvl="6">
      <w:start w:val="1"/>
      <w:numFmt w:val="decimal"/>
      <w:lvlText w:val="%1.%2.%3.%4.%5.%6.%7."/>
      <w:lvlJc w:val="left"/>
      <w:pPr>
        <w:tabs>
          <w:tab w:val="num" w:pos="0"/>
        </w:tabs>
        <w:ind w:left="5688" w:hanging="1440"/>
      </w:pPr>
      <w:rPr>
        <w:rFonts w:cs="Times New Roman" w:hint="default"/>
      </w:rPr>
    </w:lvl>
    <w:lvl w:ilvl="7">
      <w:start w:val="1"/>
      <w:numFmt w:val="decimal"/>
      <w:lvlText w:val="%1.%2.%3.%4.%5.%6.%7.%8."/>
      <w:lvlJc w:val="left"/>
      <w:pPr>
        <w:tabs>
          <w:tab w:val="num" w:pos="0"/>
        </w:tabs>
        <w:ind w:left="6756" w:hanging="1800"/>
      </w:pPr>
      <w:rPr>
        <w:rFonts w:cs="Times New Roman" w:hint="default"/>
      </w:rPr>
    </w:lvl>
    <w:lvl w:ilvl="8">
      <w:start w:val="1"/>
      <w:numFmt w:val="decimal"/>
      <w:lvlText w:val="%1.%2.%3.%4.%5.%6.%7.%8.%9."/>
      <w:lvlJc w:val="left"/>
      <w:pPr>
        <w:tabs>
          <w:tab w:val="num" w:pos="0"/>
        </w:tabs>
        <w:ind w:left="7464" w:hanging="1800"/>
      </w:pPr>
      <w:rPr>
        <w:rFonts w:cs="Times New Roman" w:hint="default"/>
      </w:rPr>
    </w:lvl>
  </w:abstractNum>
  <w:abstractNum w:abstractNumId="36">
    <w:nsid w:val="55A03265"/>
    <w:multiLevelType w:val="hybridMultilevel"/>
    <w:tmpl w:val="23E43640"/>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37">
    <w:nsid w:val="56037EE2"/>
    <w:multiLevelType w:val="hybridMultilevel"/>
    <w:tmpl w:val="635C43E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7593B86"/>
    <w:multiLevelType w:val="hybridMultilevel"/>
    <w:tmpl w:val="9B021386"/>
    <w:lvl w:ilvl="0" w:tplc="0C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5A0829F8"/>
    <w:multiLevelType w:val="hybridMultilevel"/>
    <w:tmpl w:val="8B3CE676"/>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40">
    <w:nsid w:val="601729C8"/>
    <w:multiLevelType w:val="multilevel"/>
    <w:tmpl w:val="B914AC8A"/>
    <w:lvl w:ilvl="0">
      <w:start w:val="3"/>
      <w:numFmt w:val="decimal"/>
      <w:lvlText w:val="%1."/>
      <w:lvlJc w:val="left"/>
      <w:pPr>
        <w:tabs>
          <w:tab w:val="num" w:pos="0"/>
        </w:tabs>
        <w:ind w:left="540" w:hanging="54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3200" w:hanging="1440"/>
      </w:pPr>
      <w:rPr>
        <w:rFonts w:cs="Times New Roman" w:hint="default"/>
      </w:rPr>
    </w:lvl>
    <w:lvl w:ilvl="6">
      <w:start w:val="1"/>
      <w:numFmt w:val="decimal"/>
      <w:lvlText w:val="%1.%2.%3.%4.%5.%6.%7."/>
      <w:lvlJc w:val="left"/>
      <w:pPr>
        <w:tabs>
          <w:tab w:val="num" w:pos="0"/>
        </w:tabs>
        <w:ind w:left="3552" w:hanging="1440"/>
      </w:pPr>
      <w:rPr>
        <w:rFonts w:cs="Times New Roman" w:hint="default"/>
      </w:rPr>
    </w:lvl>
    <w:lvl w:ilvl="7">
      <w:start w:val="1"/>
      <w:numFmt w:val="decimal"/>
      <w:lvlText w:val="%1.%2.%3.%4.%5.%6.%7.%8."/>
      <w:lvlJc w:val="left"/>
      <w:pPr>
        <w:tabs>
          <w:tab w:val="num" w:pos="0"/>
        </w:tabs>
        <w:ind w:left="4264" w:hanging="1800"/>
      </w:pPr>
      <w:rPr>
        <w:rFonts w:cs="Times New Roman" w:hint="default"/>
      </w:rPr>
    </w:lvl>
    <w:lvl w:ilvl="8">
      <w:start w:val="1"/>
      <w:numFmt w:val="decimal"/>
      <w:lvlText w:val="%1.%2.%3.%4.%5.%6.%7.%8.%9."/>
      <w:lvlJc w:val="left"/>
      <w:pPr>
        <w:tabs>
          <w:tab w:val="num" w:pos="0"/>
        </w:tabs>
        <w:ind w:left="4616" w:hanging="1800"/>
      </w:pPr>
      <w:rPr>
        <w:rFonts w:cs="Times New Roman" w:hint="default"/>
      </w:rPr>
    </w:lvl>
  </w:abstractNum>
  <w:abstractNum w:abstractNumId="41">
    <w:nsid w:val="62F22BB5"/>
    <w:multiLevelType w:val="hybridMultilevel"/>
    <w:tmpl w:val="DCDC5D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6033EDD"/>
    <w:multiLevelType w:val="hybridMultilevel"/>
    <w:tmpl w:val="AE904EF8"/>
    <w:lvl w:ilvl="0" w:tplc="2806D1AE">
      <w:start w:val="1"/>
      <w:numFmt w:val="lowerRoman"/>
      <w:lvlText w:val="%1)"/>
      <w:lvlJc w:val="left"/>
      <w:pPr>
        <w:ind w:left="1080" w:hanging="72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3">
    <w:nsid w:val="6BAE3FCE"/>
    <w:multiLevelType w:val="hybridMultilevel"/>
    <w:tmpl w:val="45F40540"/>
    <w:lvl w:ilvl="0" w:tplc="0C0A000F">
      <w:start w:val="2"/>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4">
    <w:nsid w:val="6C6656F0"/>
    <w:multiLevelType w:val="hybridMultilevel"/>
    <w:tmpl w:val="E1C2935E"/>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5">
    <w:nsid w:val="6EC42078"/>
    <w:multiLevelType w:val="hybridMultilevel"/>
    <w:tmpl w:val="94589570"/>
    <w:lvl w:ilvl="0" w:tplc="B5CE3A1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7046754B"/>
    <w:multiLevelType w:val="multilevel"/>
    <w:tmpl w:val="95824246"/>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4"/>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0D84BE6"/>
    <w:multiLevelType w:val="hybridMultilevel"/>
    <w:tmpl w:val="EAFECFAA"/>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48">
    <w:nsid w:val="715757C3"/>
    <w:multiLevelType w:val="multilevel"/>
    <w:tmpl w:val="5888CA62"/>
    <w:lvl w:ilvl="0">
      <w:start w:val="3"/>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9">
    <w:nsid w:val="71615918"/>
    <w:multiLevelType w:val="multilevel"/>
    <w:tmpl w:val="60ECA864"/>
    <w:lvl w:ilvl="0">
      <w:start w:val="3"/>
      <w:numFmt w:val="decimal"/>
      <w:lvlText w:val="%1."/>
      <w:lvlJc w:val="left"/>
      <w:pPr>
        <w:ind w:left="540" w:hanging="540"/>
      </w:pPr>
      <w:rPr>
        <w:rFonts w:cs="Times New Roman" w:hint="default"/>
      </w:rPr>
    </w:lvl>
    <w:lvl w:ilvl="1">
      <w:start w:val="4"/>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0">
    <w:nsid w:val="71BE66E5"/>
    <w:multiLevelType w:val="hybridMultilevel"/>
    <w:tmpl w:val="72C6B234"/>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51">
    <w:nsid w:val="741D4E64"/>
    <w:multiLevelType w:val="hybridMultilevel"/>
    <w:tmpl w:val="53D6A980"/>
    <w:lvl w:ilvl="0" w:tplc="85081626">
      <w:start w:val="1"/>
      <w:numFmt w:val="lowerLetter"/>
      <w:lvlText w:val="%1."/>
      <w:lvlJc w:val="left"/>
      <w:pPr>
        <w:tabs>
          <w:tab w:val="num" w:pos="1425"/>
        </w:tabs>
        <w:ind w:left="1425"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nsid w:val="74BF1588"/>
    <w:multiLevelType w:val="hybridMultilevel"/>
    <w:tmpl w:val="AC2CBAC4"/>
    <w:lvl w:ilvl="0" w:tplc="04090019">
      <w:start w:val="7"/>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3">
    <w:nsid w:val="78AD49A8"/>
    <w:multiLevelType w:val="multilevel"/>
    <w:tmpl w:val="2B7C907A"/>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4">
    <w:nsid w:val="7A7227B2"/>
    <w:multiLevelType w:val="hybridMultilevel"/>
    <w:tmpl w:val="088A17F8"/>
    <w:lvl w:ilvl="0" w:tplc="EE720ED4">
      <w:start w:val="1"/>
      <w:numFmt w:val="lowerRoman"/>
      <w:lvlText w:val="%1"/>
      <w:lvlJc w:val="left"/>
      <w:pPr>
        <w:tabs>
          <w:tab w:val="num" w:pos="708"/>
        </w:tabs>
        <w:ind w:left="1068" w:hanging="360"/>
      </w:pPr>
      <w:rPr>
        <w:rFonts w:hint="default"/>
      </w:rPr>
    </w:lvl>
    <w:lvl w:ilvl="1" w:tplc="0C0A0019" w:tentative="1">
      <w:start w:val="1"/>
      <w:numFmt w:val="lowerLetter"/>
      <w:lvlText w:val="%2."/>
      <w:lvlJc w:val="left"/>
      <w:pPr>
        <w:tabs>
          <w:tab w:val="num" w:pos="528"/>
        </w:tabs>
        <w:ind w:left="528" w:hanging="360"/>
      </w:pPr>
    </w:lvl>
    <w:lvl w:ilvl="2" w:tplc="0C0A001B" w:tentative="1">
      <w:start w:val="1"/>
      <w:numFmt w:val="lowerRoman"/>
      <w:lvlText w:val="%3."/>
      <w:lvlJc w:val="right"/>
      <w:pPr>
        <w:tabs>
          <w:tab w:val="num" w:pos="1248"/>
        </w:tabs>
        <w:ind w:left="1248" w:hanging="180"/>
      </w:pPr>
    </w:lvl>
    <w:lvl w:ilvl="3" w:tplc="0C0A000F" w:tentative="1">
      <w:start w:val="1"/>
      <w:numFmt w:val="decimal"/>
      <w:lvlText w:val="%4."/>
      <w:lvlJc w:val="left"/>
      <w:pPr>
        <w:tabs>
          <w:tab w:val="num" w:pos="1968"/>
        </w:tabs>
        <w:ind w:left="1968" w:hanging="360"/>
      </w:pPr>
    </w:lvl>
    <w:lvl w:ilvl="4" w:tplc="0C0A0019" w:tentative="1">
      <w:start w:val="1"/>
      <w:numFmt w:val="lowerLetter"/>
      <w:lvlText w:val="%5."/>
      <w:lvlJc w:val="left"/>
      <w:pPr>
        <w:tabs>
          <w:tab w:val="num" w:pos="2688"/>
        </w:tabs>
        <w:ind w:left="2688" w:hanging="360"/>
      </w:pPr>
    </w:lvl>
    <w:lvl w:ilvl="5" w:tplc="0C0A001B" w:tentative="1">
      <w:start w:val="1"/>
      <w:numFmt w:val="lowerRoman"/>
      <w:lvlText w:val="%6."/>
      <w:lvlJc w:val="right"/>
      <w:pPr>
        <w:tabs>
          <w:tab w:val="num" w:pos="3408"/>
        </w:tabs>
        <w:ind w:left="3408" w:hanging="180"/>
      </w:pPr>
    </w:lvl>
    <w:lvl w:ilvl="6" w:tplc="0C0A000F" w:tentative="1">
      <w:start w:val="1"/>
      <w:numFmt w:val="decimal"/>
      <w:lvlText w:val="%7."/>
      <w:lvlJc w:val="left"/>
      <w:pPr>
        <w:tabs>
          <w:tab w:val="num" w:pos="4128"/>
        </w:tabs>
        <w:ind w:left="4128" w:hanging="360"/>
      </w:pPr>
    </w:lvl>
    <w:lvl w:ilvl="7" w:tplc="0C0A0019" w:tentative="1">
      <w:start w:val="1"/>
      <w:numFmt w:val="lowerLetter"/>
      <w:lvlText w:val="%8."/>
      <w:lvlJc w:val="left"/>
      <w:pPr>
        <w:tabs>
          <w:tab w:val="num" w:pos="4848"/>
        </w:tabs>
        <w:ind w:left="4848" w:hanging="360"/>
      </w:pPr>
    </w:lvl>
    <w:lvl w:ilvl="8" w:tplc="0C0A001B" w:tentative="1">
      <w:start w:val="1"/>
      <w:numFmt w:val="lowerRoman"/>
      <w:lvlText w:val="%9."/>
      <w:lvlJc w:val="right"/>
      <w:pPr>
        <w:tabs>
          <w:tab w:val="num" w:pos="5568"/>
        </w:tabs>
        <w:ind w:left="5568" w:hanging="180"/>
      </w:pPr>
    </w:lvl>
  </w:abstractNum>
  <w:abstractNum w:abstractNumId="55">
    <w:nsid w:val="7ADB7BF6"/>
    <w:multiLevelType w:val="multilevel"/>
    <w:tmpl w:val="E10C0D4E"/>
    <w:lvl w:ilvl="0">
      <w:start w:val="1"/>
      <w:numFmt w:val="decimal"/>
      <w:lvlText w:val="%1."/>
      <w:lvlJc w:val="left"/>
      <w:pPr>
        <w:tabs>
          <w:tab w:val="num" w:pos="567"/>
        </w:tabs>
        <w:ind w:left="567" w:hanging="567"/>
      </w:pPr>
      <w:rPr>
        <w:rFonts w:hint="default"/>
        <w:b/>
        <w:i w:val="0"/>
      </w:rPr>
    </w:lvl>
    <w:lvl w:ilvl="1">
      <w:start w:val="1"/>
      <w:numFmt w:val="decimal"/>
      <w:isLgl/>
      <w:lvlText w:val="%1.%2."/>
      <w:lvlJc w:val="left"/>
      <w:pPr>
        <w:tabs>
          <w:tab w:val="num" w:pos="397"/>
        </w:tabs>
        <w:ind w:left="397" w:hanging="397"/>
      </w:pPr>
      <w:rPr>
        <w:rFonts w:hint="default"/>
        <w:b/>
        <w:i w:val="0"/>
      </w:rPr>
    </w:lvl>
    <w:lvl w:ilvl="2">
      <w:start w:val="1"/>
      <w:numFmt w:val="decimal"/>
      <w:isLgl/>
      <w:lvlText w:val="%1.%2.%3."/>
      <w:lvlJc w:val="left"/>
      <w:pPr>
        <w:tabs>
          <w:tab w:val="num" w:pos="1080"/>
        </w:tabs>
        <w:ind w:left="1080" w:hanging="720"/>
      </w:pPr>
      <w:rPr>
        <w:rFonts w:hint="default"/>
        <w:b/>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nsid w:val="7B1B12CE"/>
    <w:multiLevelType w:val="multilevel"/>
    <w:tmpl w:val="0C0A001D"/>
    <w:numStyleLink w:val="1ai"/>
  </w:abstractNum>
  <w:abstractNum w:abstractNumId="57">
    <w:nsid w:val="7C5F1F3B"/>
    <w:multiLevelType w:val="hybridMultilevel"/>
    <w:tmpl w:val="BB3A155E"/>
    <w:lvl w:ilvl="0" w:tplc="0C0A0001">
      <w:start w:val="1"/>
      <w:numFmt w:val="bullet"/>
      <w:lvlText w:val=""/>
      <w:lvlJc w:val="left"/>
      <w:pPr>
        <w:tabs>
          <w:tab w:val="num" w:pos="360"/>
        </w:tabs>
        <w:ind w:left="360" w:hanging="360"/>
      </w:pPr>
      <w:rPr>
        <w:rFonts w:ascii="Symbol" w:hAnsi="Symbol" w:hint="default"/>
      </w:rPr>
    </w:lvl>
    <w:lvl w:ilvl="1" w:tplc="2FBA6560">
      <w:start w:val="3"/>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8">
    <w:nsid w:val="7FCE66EC"/>
    <w:multiLevelType w:val="hybridMultilevel"/>
    <w:tmpl w:val="573ADBB0"/>
    <w:lvl w:ilvl="0" w:tplc="EE720ED4">
      <w:start w:val="1"/>
      <w:numFmt w:val="lowerRoman"/>
      <w:lvlText w:val="%1"/>
      <w:lvlJc w:val="left"/>
      <w:pPr>
        <w:tabs>
          <w:tab w:val="num" w:pos="108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7FD44009"/>
    <w:multiLevelType w:val="hybridMultilevel"/>
    <w:tmpl w:val="1B365286"/>
    <w:lvl w:ilvl="0" w:tplc="240A000B">
      <w:start w:val="1"/>
      <w:numFmt w:val="bullet"/>
      <w:lvlText w:val=""/>
      <w:lvlJc w:val="left"/>
      <w:pPr>
        <w:tabs>
          <w:tab w:val="num" w:pos="720"/>
        </w:tabs>
        <w:ind w:left="720" w:hanging="360"/>
      </w:pPr>
      <w:rPr>
        <w:rFonts w:ascii="Wingdings" w:hAnsi="Wingdings" w:hint="default"/>
      </w:rPr>
    </w:lvl>
    <w:lvl w:ilvl="1" w:tplc="240A0001">
      <w:start w:val="1"/>
      <w:numFmt w:val="bullet"/>
      <w:lvlText w:val=""/>
      <w:lvlJc w:val="left"/>
      <w:pPr>
        <w:tabs>
          <w:tab w:val="num" w:pos="1440"/>
        </w:tabs>
        <w:ind w:left="1440" w:hanging="360"/>
      </w:pPr>
      <w:rPr>
        <w:rFonts w:ascii="Symbol" w:hAnsi="Symbol"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17"/>
  </w:num>
  <w:num w:numId="3">
    <w:abstractNumId w:val="56"/>
  </w:num>
  <w:num w:numId="4">
    <w:abstractNumId w:val="13"/>
  </w:num>
  <w:num w:numId="5">
    <w:abstractNumId w:val="23"/>
  </w:num>
  <w:num w:numId="6">
    <w:abstractNumId w:val="57"/>
  </w:num>
  <w:num w:numId="7">
    <w:abstractNumId w:val="8"/>
  </w:num>
  <w:num w:numId="8">
    <w:abstractNumId w:val="59"/>
  </w:num>
  <w:num w:numId="9">
    <w:abstractNumId w:val="41"/>
  </w:num>
  <w:num w:numId="10">
    <w:abstractNumId w:val="26"/>
  </w:num>
  <w:num w:numId="11">
    <w:abstractNumId w:val="5"/>
  </w:num>
  <w:num w:numId="12">
    <w:abstractNumId w:val="37"/>
  </w:num>
  <w:num w:numId="13">
    <w:abstractNumId w:val="20"/>
  </w:num>
  <w:num w:numId="14">
    <w:abstractNumId w:val="14"/>
  </w:num>
  <w:num w:numId="15">
    <w:abstractNumId w:val="43"/>
  </w:num>
  <w:num w:numId="16">
    <w:abstractNumId w:val="25"/>
  </w:num>
  <w:num w:numId="17">
    <w:abstractNumId w:val="12"/>
  </w:num>
  <w:num w:numId="18">
    <w:abstractNumId w:val="21"/>
  </w:num>
  <w:num w:numId="19">
    <w:abstractNumId w:val="6"/>
  </w:num>
  <w:num w:numId="20">
    <w:abstractNumId w:val="15"/>
  </w:num>
  <w:num w:numId="21">
    <w:abstractNumId w:val="38"/>
  </w:num>
  <w:num w:numId="22">
    <w:abstractNumId w:val="30"/>
  </w:num>
  <w:num w:numId="23">
    <w:abstractNumId w:val="16"/>
  </w:num>
  <w:num w:numId="24">
    <w:abstractNumId w:val="58"/>
  </w:num>
  <w:num w:numId="25">
    <w:abstractNumId w:val="28"/>
  </w:num>
  <w:num w:numId="26">
    <w:abstractNumId w:val="4"/>
  </w:num>
  <w:num w:numId="27">
    <w:abstractNumId w:val="22"/>
  </w:num>
  <w:num w:numId="28">
    <w:abstractNumId w:val="39"/>
  </w:num>
  <w:num w:numId="29">
    <w:abstractNumId w:val="50"/>
  </w:num>
  <w:num w:numId="30">
    <w:abstractNumId w:val="29"/>
  </w:num>
  <w:num w:numId="31">
    <w:abstractNumId w:val="47"/>
  </w:num>
  <w:num w:numId="32">
    <w:abstractNumId w:val="36"/>
  </w:num>
  <w:num w:numId="33">
    <w:abstractNumId w:val="54"/>
  </w:num>
  <w:num w:numId="34">
    <w:abstractNumId w:val="44"/>
  </w:num>
  <w:num w:numId="35">
    <w:abstractNumId w:val="31"/>
  </w:num>
  <w:num w:numId="36">
    <w:abstractNumId w:val="3"/>
  </w:num>
  <w:num w:numId="37">
    <w:abstractNumId w:val="52"/>
  </w:num>
  <w:num w:numId="38">
    <w:abstractNumId w:val="32"/>
  </w:num>
  <w:num w:numId="39">
    <w:abstractNumId w:val="7"/>
  </w:num>
  <w:num w:numId="40">
    <w:abstractNumId w:val="40"/>
  </w:num>
  <w:num w:numId="41">
    <w:abstractNumId w:val="49"/>
  </w:num>
  <w:num w:numId="42">
    <w:abstractNumId w:val="9"/>
  </w:num>
  <w:num w:numId="43">
    <w:abstractNumId w:val="46"/>
  </w:num>
  <w:num w:numId="44">
    <w:abstractNumId w:val="27"/>
  </w:num>
  <w:num w:numId="45">
    <w:abstractNumId w:val="45"/>
  </w:num>
  <w:num w:numId="46">
    <w:abstractNumId w:val="11"/>
  </w:num>
  <w:num w:numId="47">
    <w:abstractNumId w:val="35"/>
  </w:num>
  <w:num w:numId="48">
    <w:abstractNumId w:val="51"/>
  </w:num>
  <w:num w:numId="49">
    <w:abstractNumId w:val="18"/>
  </w:num>
  <w:num w:numId="50">
    <w:abstractNumId w:val="48"/>
  </w:num>
  <w:num w:numId="51">
    <w:abstractNumId w:val="10"/>
  </w:num>
  <w:num w:numId="52">
    <w:abstractNumId w:val="42"/>
  </w:num>
  <w:num w:numId="53">
    <w:abstractNumId w:val="0"/>
  </w:num>
  <w:num w:numId="54">
    <w:abstractNumId w:val="1"/>
  </w:num>
  <w:num w:numId="55">
    <w:abstractNumId w:val="2"/>
  </w:num>
  <w:num w:numId="56">
    <w:abstractNumId w:val="33"/>
  </w:num>
  <w:num w:numId="57">
    <w:abstractNumId w:val="24"/>
  </w:num>
  <w:num w:numId="58">
    <w:abstractNumId w:val="53"/>
  </w:num>
  <w:num w:numId="59">
    <w:abstractNumId w:val="34"/>
  </w:num>
  <w:num w:numId="60">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C95"/>
    <w:rsid w:val="00000D3B"/>
    <w:rsid w:val="00002D1B"/>
    <w:rsid w:val="00007D77"/>
    <w:rsid w:val="000123E3"/>
    <w:rsid w:val="00021A77"/>
    <w:rsid w:val="00044354"/>
    <w:rsid w:val="00044DCD"/>
    <w:rsid w:val="000542F5"/>
    <w:rsid w:val="000564F1"/>
    <w:rsid w:val="0007070B"/>
    <w:rsid w:val="00070CAD"/>
    <w:rsid w:val="000865D7"/>
    <w:rsid w:val="0008716E"/>
    <w:rsid w:val="00093897"/>
    <w:rsid w:val="000A588D"/>
    <w:rsid w:val="000C3B1D"/>
    <w:rsid w:val="000C7FD3"/>
    <w:rsid w:val="000D3FF2"/>
    <w:rsid w:val="000D4861"/>
    <w:rsid w:val="000D7712"/>
    <w:rsid w:val="000D7E1F"/>
    <w:rsid w:val="000E16C1"/>
    <w:rsid w:val="000E409F"/>
    <w:rsid w:val="000F2FC8"/>
    <w:rsid w:val="000F6421"/>
    <w:rsid w:val="0010794D"/>
    <w:rsid w:val="00115D14"/>
    <w:rsid w:val="00116235"/>
    <w:rsid w:val="00125CB5"/>
    <w:rsid w:val="001300B4"/>
    <w:rsid w:val="001317C0"/>
    <w:rsid w:val="001431F4"/>
    <w:rsid w:val="001443D9"/>
    <w:rsid w:val="00146B68"/>
    <w:rsid w:val="001658DA"/>
    <w:rsid w:val="001667DF"/>
    <w:rsid w:val="00175441"/>
    <w:rsid w:val="001876FE"/>
    <w:rsid w:val="001A067E"/>
    <w:rsid w:val="001B5A85"/>
    <w:rsid w:val="001B6219"/>
    <w:rsid w:val="001C0F5B"/>
    <w:rsid w:val="001C789C"/>
    <w:rsid w:val="001D72DE"/>
    <w:rsid w:val="001F0C78"/>
    <w:rsid w:val="001F5543"/>
    <w:rsid w:val="001F64D2"/>
    <w:rsid w:val="001F7D8B"/>
    <w:rsid w:val="002010B6"/>
    <w:rsid w:val="00205C64"/>
    <w:rsid w:val="00207DFA"/>
    <w:rsid w:val="0021066F"/>
    <w:rsid w:val="00225AF6"/>
    <w:rsid w:val="002261E4"/>
    <w:rsid w:val="00226B19"/>
    <w:rsid w:val="002405B0"/>
    <w:rsid w:val="0024202F"/>
    <w:rsid w:val="002447F0"/>
    <w:rsid w:val="00245B00"/>
    <w:rsid w:val="00245C25"/>
    <w:rsid w:val="00246F9B"/>
    <w:rsid w:val="00251A2B"/>
    <w:rsid w:val="002569E8"/>
    <w:rsid w:val="002704E5"/>
    <w:rsid w:val="00270EF9"/>
    <w:rsid w:val="00276A56"/>
    <w:rsid w:val="00281156"/>
    <w:rsid w:val="00284DDC"/>
    <w:rsid w:val="00285CC7"/>
    <w:rsid w:val="002A1631"/>
    <w:rsid w:val="002B6957"/>
    <w:rsid w:val="002C590D"/>
    <w:rsid w:val="002C6275"/>
    <w:rsid w:val="002C71DF"/>
    <w:rsid w:val="002C7F84"/>
    <w:rsid w:val="002D44F8"/>
    <w:rsid w:val="002E1199"/>
    <w:rsid w:val="002E190C"/>
    <w:rsid w:val="002E6EB9"/>
    <w:rsid w:val="002E7352"/>
    <w:rsid w:val="00302D8A"/>
    <w:rsid w:val="00313835"/>
    <w:rsid w:val="00314114"/>
    <w:rsid w:val="00317A6B"/>
    <w:rsid w:val="00317AEE"/>
    <w:rsid w:val="00327308"/>
    <w:rsid w:val="003318F3"/>
    <w:rsid w:val="0033729C"/>
    <w:rsid w:val="00340D2C"/>
    <w:rsid w:val="00345FBD"/>
    <w:rsid w:val="00352FB7"/>
    <w:rsid w:val="00380964"/>
    <w:rsid w:val="003813F2"/>
    <w:rsid w:val="00382C15"/>
    <w:rsid w:val="003973A7"/>
    <w:rsid w:val="003B51FE"/>
    <w:rsid w:val="003B7B97"/>
    <w:rsid w:val="003C698A"/>
    <w:rsid w:val="003D54B8"/>
    <w:rsid w:val="003E62D6"/>
    <w:rsid w:val="004002C2"/>
    <w:rsid w:val="004045CA"/>
    <w:rsid w:val="00422709"/>
    <w:rsid w:val="004369CA"/>
    <w:rsid w:val="00446DCE"/>
    <w:rsid w:val="00453618"/>
    <w:rsid w:val="00462866"/>
    <w:rsid w:val="004754A1"/>
    <w:rsid w:val="00481091"/>
    <w:rsid w:val="00481314"/>
    <w:rsid w:val="0048153C"/>
    <w:rsid w:val="00483CFD"/>
    <w:rsid w:val="00486925"/>
    <w:rsid w:val="004926B8"/>
    <w:rsid w:val="00492964"/>
    <w:rsid w:val="004A09F5"/>
    <w:rsid w:val="004A16FD"/>
    <w:rsid w:val="004A3B80"/>
    <w:rsid w:val="004B42BE"/>
    <w:rsid w:val="004C6455"/>
    <w:rsid w:val="004C71FF"/>
    <w:rsid w:val="004D0423"/>
    <w:rsid w:val="004D3054"/>
    <w:rsid w:val="004D46CA"/>
    <w:rsid w:val="004D47B3"/>
    <w:rsid w:val="004D63DD"/>
    <w:rsid w:val="004E4B1C"/>
    <w:rsid w:val="00503CDB"/>
    <w:rsid w:val="00504122"/>
    <w:rsid w:val="005122BD"/>
    <w:rsid w:val="00513BF0"/>
    <w:rsid w:val="005218E0"/>
    <w:rsid w:val="00532035"/>
    <w:rsid w:val="00534F9B"/>
    <w:rsid w:val="00540AC5"/>
    <w:rsid w:val="00550DE2"/>
    <w:rsid w:val="005517E8"/>
    <w:rsid w:val="005571D4"/>
    <w:rsid w:val="00566989"/>
    <w:rsid w:val="005802BA"/>
    <w:rsid w:val="0058093B"/>
    <w:rsid w:val="005812A0"/>
    <w:rsid w:val="00586B80"/>
    <w:rsid w:val="00590599"/>
    <w:rsid w:val="00592E73"/>
    <w:rsid w:val="00594488"/>
    <w:rsid w:val="00596E76"/>
    <w:rsid w:val="005A1354"/>
    <w:rsid w:val="005C1698"/>
    <w:rsid w:val="005C3318"/>
    <w:rsid w:val="005D286D"/>
    <w:rsid w:val="005E108E"/>
    <w:rsid w:val="005F2ECF"/>
    <w:rsid w:val="005F4F16"/>
    <w:rsid w:val="00606BCB"/>
    <w:rsid w:val="006213C6"/>
    <w:rsid w:val="00622777"/>
    <w:rsid w:val="00625713"/>
    <w:rsid w:val="00635E9A"/>
    <w:rsid w:val="00636D89"/>
    <w:rsid w:val="00644EBF"/>
    <w:rsid w:val="00660A42"/>
    <w:rsid w:val="00660C95"/>
    <w:rsid w:val="00665673"/>
    <w:rsid w:val="0066656B"/>
    <w:rsid w:val="00673E02"/>
    <w:rsid w:val="006750C5"/>
    <w:rsid w:val="006808DC"/>
    <w:rsid w:val="00691614"/>
    <w:rsid w:val="00692819"/>
    <w:rsid w:val="006A0993"/>
    <w:rsid w:val="006A2493"/>
    <w:rsid w:val="006A7B5E"/>
    <w:rsid w:val="006B149D"/>
    <w:rsid w:val="006B2F21"/>
    <w:rsid w:val="006C296F"/>
    <w:rsid w:val="006C5173"/>
    <w:rsid w:val="006D7C9B"/>
    <w:rsid w:val="006E3D84"/>
    <w:rsid w:val="006F67A1"/>
    <w:rsid w:val="006F7399"/>
    <w:rsid w:val="00710A87"/>
    <w:rsid w:val="00714C33"/>
    <w:rsid w:val="007161B3"/>
    <w:rsid w:val="00727F8D"/>
    <w:rsid w:val="00730603"/>
    <w:rsid w:val="00733B26"/>
    <w:rsid w:val="0075232D"/>
    <w:rsid w:val="007550DB"/>
    <w:rsid w:val="007603A7"/>
    <w:rsid w:val="00760792"/>
    <w:rsid w:val="00761DD3"/>
    <w:rsid w:val="0076409C"/>
    <w:rsid w:val="0076696B"/>
    <w:rsid w:val="00777C89"/>
    <w:rsid w:val="00780B55"/>
    <w:rsid w:val="00782E38"/>
    <w:rsid w:val="00786D35"/>
    <w:rsid w:val="0079261E"/>
    <w:rsid w:val="007A1848"/>
    <w:rsid w:val="007A2F0D"/>
    <w:rsid w:val="007A7F2E"/>
    <w:rsid w:val="007B48AD"/>
    <w:rsid w:val="007B6D6E"/>
    <w:rsid w:val="007D1BC6"/>
    <w:rsid w:val="007D25C0"/>
    <w:rsid w:val="007F55DA"/>
    <w:rsid w:val="00807ADB"/>
    <w:rsid w:val="00817161"/>
    <w:rsid w:val="00820C9C"/>
    <w:rsid w:val="00821E99"/>
    <w:rsid w:val="00821F42"/>
    <w:rsid w:val="00832DA8"/>
    <w:rsid w:val="00841B92"/>
    <w:rsid w:val="00842A1D"/>
    <w:rsid w:val="00843409"/>
    <w:rsid w:val="00853ABA"/>
    <w:rsid w:val="008635E2"/>
    <w:rsid w:val="0086789B"/>
    <w:rsid w:val="00874A03"/>
    <w:rsid w:val="00874F98"/>
    <w:rsid w:val="008833A5"/>
    <w:rsid w:val="008833C5"/>
    <w:rsid w:val="00887280"/>
    <w:rsid w:val="008927BD"/>
    <w:rsid w:val="00894172"/>
    <w:rsid w:val="00895D04"/>
    <w:rsid w:val="00896410"/>
    <w:rsid w:val="008A0B14"/>
    <w:rsid w:val="008A2236"/>
    <w:rsid w:val="008A3707"/>
    <w:rsid w:val="008A6F65"/>
    <w:rsid w:val="008B7A4C"/>
    <w:rsid w:val="008C59EF"/>
    <w:rsid w:val="008C73A1"/>
    <w:rsid w:val="008D0F8B"/>
    <w:rsid w:val="008D2817"/>
    <w:rsid w:val="008D4080"/>
    <w:rsid w:val="008E194C"/>
    <w:rsid w:val="008F0356"/>
    <w:rsid w:val="008F29B0"/>
    <w:rsid w:val="00906414"/>
    <w:rsid w:val="009175D5"/>
    <w:rsid w:val="00925D14"/>
    <w:rsid w:val="00926F07"/>
    <w:rsid w:val="00931256"/>
    <w:rsid w:val="00931D55"/>
    <w:rsid w:val="0093302C"/>
    <w:rsid w:val="009336F7"/>
    <w:rsid w:val="009359A4"/>
    <w:rsid w:val="0093600F"/>
    <w:rsid w:val="00942922"/>
    <w:rsid w:val="009465A5"/>
    <w:rsid w:val="00954619"/>
    <w:rsid w:val="00955143"/>
    <w:rsid w:val="00956B10"/>
    <w:rsid w:val="00966124"/>
    <w:rsid w:val="00967EED"/>
    <w:rsid w:val="00974C46"/>
    <w:rsid w:val="00982499"/>
    <w:rsid w:val="0098285E"/>
    <w:rsid w:val="009B2C3F"/>
    <w:rsid w:val="009C1252"/>
    <w:rsid w:val="009C4C64"/>
    <w:rsid w:val="009C5861"/>
    <w:rsid w:val="009D4A25"/>
    <w:rsid w:val="009E0095"/>
    <w:rsid w:val="009E6995"/>
    <w:rsid w:val="009F3CFB"/>
    <w:rsid w:val="009F3E1E"/>
    <w:rsid w:val="00A072FA"/>
    <w:rsid w:val="00A153C3"/>
    <w:rsid w:val="00A22454"/>
    <w:rsid w:val="00A32D6B"/>
    <w:rsid w:val="00A34256"/>
    <w:rsid w:val="00A356B9"/>
    <w:rsid w:val="00A3781B"/>
    <w:rsid w:val="00A4191E"/>
    <w:rsid w:val="00A41A83"/>
    <w:rsid w:val="00A42356"/>
    <w:rsid w:val="00A43549"/>
    <w:rsid w:val="00A53669"/>
    <w:rsid w:val="00A701A0"/>
    <w:rsid w:val="00A74FCC"/>
    <w:rsid w:val="00A75FCC"/>
    <w:rsid w:val="00A85079"/>
    <w:rsid w:val="00A927F5"/>
    <w:rsid w:val="00A93CBC"/>
    <w:rsid w:val="00AB25C3"/>
    <w:rsid w:val="00AC08F9"/>
    <w:rsid w:val="00AC4B58"/>
    <w:rsid w:val="00AD4554"/>
    <w:rsid w:val="00AD5C75"/>
    <w:rsid w:val="00AE0453"/>
    <w:rsid w:val="00AE19CC"/>
    <w:rsid w:val="00AF4CF8"/>
    <w:rsid w:val="00AF7D59"/>
    <w:rsid w:val="00B0134E"/>
    <w:rsid w:val="00B04321"/>
    <w:rsid w:val="00B04B09"/>
    <w:rsid w:val="00B112DF"/>
    <w:rsid w:val="00B24EAD"/>
    <w:rsid w:val="00B271B2"/>
    <w:rsid w:val="00B27B21"/>
    <w:rsid w:val="00B341F9"/>
    <w:rsid w:val="00B46D16"/>
    <w:rsid w:val="00B53BB7"/>
    <w:rsid w:val="00B60B83"/>
    <w:rsid w:val="00B6480D"/>
    <w:rsid w:val="00B64A19"/>
    <w:rsid w:val="00B64EBE"/>
    <w:rsid w:val="00B73380"/>
    <w:rsid w:val="00B751FA"/>
    <w:rsid w:val="00B9078F"/>
    <w:rsid w:val="00BA402B"/>
    <w:rsid w:val="00BB2EAF"/>
    <w:rsid w:val="00BB55CF"/>
    <w:rsid w:val="00BB678E"/>
    <w:rsid w:val="00BC0DA9"/>
    <w:rsid w:val="00BC2ABB"/>
    <w:rsid w:val="00BD1129"/>
    <w:rsid w:val="00BD5E35"/>
    <w:rsid w:val="00BE00F7"/>
    <w:rsid w:val="00BE446C"/>
    <w:rsid w:val="00BF15C1"/>
    <w:rsid w:val="00BF45F7"/>
    <w:rsid w:val="00C002CB"/>
    <w:rsid w:val="00C01BE0"/>
    <w:rsid w:val="00C1107D"/>
    <w:rsid w:val="00C13387"/>
    <w:rsid w:val="00C23487"/>
    <w:rsid w:val="00C23AEB"/>
    <w:rsid w:val="00C26475"/>
    <w:rsid w:val="00C47165"/>
    <w:rsid w:val="00C502A7"/>
    <w:rsid w:val="00C52BED"/>
    <w:rsid w:val="00C60A21"/>
    <w:rsid w:val="00C64FFC"/>
    <w:rsid w:val="00C8338C"/>
    <w:rsid w:val="00C856E0"/>
    <w:rsid w:val="00C9390F"/>
    <w:rsid w:val="00CA0805"/>
    <w:rsid w:val="00CA2D21"/>
    <w:rsid w:val="00CA6E0E"/>
    <w:rsid w:val="00CB6945"/>
    <w:rsid w:val="00CB7A41"/>
    <w:rsid w:val="00CC3DC6"/>
    <w:rsid w:val="00CC5534"/>
    <w:rsid w:val="00CD3353"/>
    <w:rsid w:val="00CE347F"/>
    <w:rsid w:val="00CF246F"/>
    <w:rsid w:val="00CF2AB9"/>
    <w:rsid w:val="00CF6709"/>
    <w:rsid w:val="00CF6944"/>
    <w:rsid w:val="00D01DC7"/>
    <w:rsid w:val="00D05D20"/>
    <w:rsid w:val="00D064AB"/>
    <w:rsid w:val="00D102FB"/>
    <w:rsid w:val="00D20EBA"/>
    <w:rsid w:val="00D25142"/>
    <w:rsid w:val="00D256DC"/>
    <w:rsid w:val="00D30466"/>
    <w:rsid w:val="00D3528D"/>
    <w:rsid w:val="00D40E63"/>
    <w:rsid w:val="00D54F79"/>
    <w:rsid w:val="00D70AC6"/>
    <w:rsid w:val="00D7299C"/>
    <w:rsid w:val="00D73863"/>
    <w:rsid w:val="00DA1D10"/>
    <w:rsid w:val="00DA39CB"/>
    <w:rsid w:val="00DB3A65"/>
    <w:rsid w:val="00DB4883"/>
    <w:rsid w:val="00DB5CF8"/>
    <w:rsid w:val="00DC5B3D"/>
    <w:rsid w:val="00DC6052"/>
    <w:rsid w:val="00DD016B"/>
    <w:rsid w:val="00DD0A97"/>
    <w:rsid w:val="00DE2A31"/>
    <w:rsid w:val="00DE5DBF"/>
    <w:rsid w:val="00DF341F"/>
    <w:rsid w:val="00DF3F99"/>
    <w:rsid w:val="00DF7C57"/>
    <w:rsid w:val="00E06B66"/>
    <w:rsid w:val="00E1180D"/>
    <w:rsid w:val="00E17334"/>
    <w:rsid w:val="00E34268"/>
    <w:rsid w:val="00E40D0D"/>
    <w:rsid w:val="00E463DD"/>
    <w:rsid w:val="00E55174"/>
    <w:rsid w:val="00E56082"/>
    <w:rsid w:val="00E60AA7"/>
    <w:rsid w:val="00E62F9B"/>
    <w:rsid w:val="00E72023"/>
    <w:rsid w:val="00E73CBF"/>
    <w:rsid w:val="00E73CCC"/>
    <w:rsid w:val="00E8013E"/>
    <w:rsid w:val="00E81E5D"/>
    <w:rsid w:val="00E832B5"/>
    <w:rsid w:val="00E84387"/>
    <w:rsid w:val="00E946D4"/>
    <w:rsid w:val="00EA227E"/>
    <w:rsid w:val="00EA3142"/>
    <w:rsid w:val="00EB254E"/>
    <w:rsid w:val="00EB5A0E"/>
    <w:rsid w:val="00EB5CFE"/>
    <w:rsid w:val="00EB770D"/>
    <w:rsid w:val="00EC1B58"/>
    <w:rsid w:val="00EC3835"/>
    <w:rsid w:val="00EE0E92"/>
    <w:rsid w:val="00EE1C92"/>
    <w:rsid w:val="00EE4A55"/>
    <w:rsid w:val="00EF048D"/>
    <w:rsid w:val="00EF195E"/>
    <w:rsid w:val="00EF3971"/>
    <w:rsid w:val="00F1086D"/>
    <w:rsid w:val="00F17564"/>
    <w:rsid w:val="00F36528"/>
    <w:rsid w:val="00F404C9"/>
    <w:rsid w:val="00F45821"/>
    <w:rsid w:val="00F55ED2"/>
    <w:rsid w:val="00F81784"/>
    <w:rsid w:val="00F830BF"/>
    <w:rsid w:val="00F83A7E"/>
    <w:rsid w:val="00F85514"/>
    <w:rsid w:val="00F858D8"/>
    <w:rsid w:val="00F865F4"/>
    <w:rsid w:val="00F97D49"/>
    <w:rsid w:val="00FA29D8"/>
    <w:rsid w:val="00FB0F15"/>
    <w:rsid w:val="00FB384F"/>
    <w:rsid w:val="00FB4A0C"/>
    <w:rsid w:val="00FE0C35"/>
    <w:rsid w:val="00FF58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80D"/>
    <w:pPr>
      <w:jc w:val="both"/>
    </w:pPr>
    <w:rPr>
      <w:rFonts w:ascii="Arial" w:hAnsi="Arial"/>
      <w:sz w:val="18"/>
      <w:lang w:val="es-ES_tradnl" w:eastAsia="es-CO"/>
    </w:rPr>
  </w:style>
  <w:style w:type="paragraph" w:styleId="Ttulo1">
    <w:name w:val="heading 1"/>
    <w:basedOn w:val="Normal"/>
    <w:next w:val="Normal"/>
    <w:qFormat/>
    <w:rsid w:val="00906414"/>
    <w:pPr>
      <w:keepNext/>
      <w:jc w:val="left"/>
      <w:outlineLvl w:val="0"/>
    </w:pPr>
    <w:rPr>
      <w:b/>
      <w:bCs/>
      <w:caps/>
      <w:sz w:val="16"/>
      <w:szCs w:val="24"/>
      <w:lang w:val="es-ES" w:eastAsia="es-ES"/>
    </w:rPr>
  </w:style>
  <w:style w:type="paragraph" w:styleId="Ttulo2">
    <w:name w:val="heading 2"/>
    <w:basedOn w:val="Normal"/>
    <w:next w:val="Normal"/>
    <w:qFormat/>
    <w:rsid w:val="00906414"/>
    <w:pPr>
      <w:keepNext/>
      <w:outlineLvl w:val="1"/>
    </w:pPr>
    <w:rPr>
      <w:b/>
      <w:sz w:val="16"/>
      <w:lang w:eastAsia="es-ES"/>
    </w:rPr>
  </w:style>
  <w:style w:type="paragraph" w:styleId="Ttulo3">
    <w:name w:val="heading 3"/>
    <w:basedOn w:val="Normal"/>
    <w:next w:val="Normal"/>
    <w:qFormat/>
    <w:rsid w:val="00821E99"/>
    <w:pPr>
      <w:keepNext/>
      <w:jc w:val="center"/>
      <w:outlineLvl w:val="2"/>
    </w:pPr>
    <w:rPr>
      <w:rFonts w:ascii="Times New Roman" w:hAnsi="Times New Roman"/>
      <w:b/>
      <w:bCs/>
      <w:i/>
      <w:iCs/>
      <w:color w:val="0000FF"/>
      <w:sz w:val="26"/>
      <w:szCs w:val="24"/>
      <w:lang w:val="es-ES" w:eastAsia="es-ES"/>
    </w:rPr>
  </w:style>
  <w:style w:type="paragraph" w:styleId="Ttulo4">
    <w:name w:val="heading 4"/>
    <w:basedOn w:val="Normal"/>
    <w:next w:val="Normal"/>
    <w:qFormat/>
    <w:rsid w:val="009F3E1E"/>
    <w:pPr>
      <w:keepNext/>
      <w:spacing w:before="240" w:after="60"/>
      <w:outlineLvl w:val="3"/>
    </w:pPr>
    <w:rPr>
      <w:b/>
      <w:sz w:val="24"/>
      <w:lang w:eastAsia="es-ES"/>
    </w:rPr>
  </w:style>
  <w:style w:type="paragraph" w:styleId="Ttulo5">
    <w:name w:val="heading 5"/>
    <w:basedOn w:val="Normal"/>
    <w:next w:val="Normal"/>
    <w:qFormat/>
    <w:rsid w:val="009F3E1E"/>
    <w:pPr>
      <w:spacing w:before="240" w:after="60"/>
      <w:outlineLvl w:val="4"/>
    </w:pPr>
    <w:rPr>
      <w:sz w:val="22"/>
      <w:lang w:eastAsia="es-ES"/>
    </w:rPr>
  </w:style>
  <w:style w:type="paragraph" w:styleId="Ttulo6">
    <w:name w:val="heading 6"/>
    <w:basedOn w:val="Normal"/>
    <w:next w:val="Normal"/>
    <w:qFormat/>
    <w:rsid w:val="009F3E1E"/>
    <w:pPr>
      <w:spacing w:before="240" w:after="60"/>
      <w:outlineLvl w:val="5"/>
    </w:pPr>
    <w:rPr>
      <w:i/>
      <w:sz w:val="22"/>
      <w:lang w:eastAsia="es-ES"/>
    </w:rPr>
  </w:style>
  <w:style w:type="paragraph" w:styleId="Ttulo7">
    <w:name w:val="heading 7"/>
    <w:basedOn w:val="Normal"/>
    <w:next w:val="Normal"/>
    <w:qFormat/>
    <w:rsid w:val="009F3E1E"/>
    <w:pPr>
      <w:spacing w:before="240" w:after="60"/>
      <w:outlineLvl w:val="6"/>
    </w:pPr>
    <w:rPr>
      <w:sz w:val="20"/>
      <w:lang w:eastAsia="es-ES"/>
    </w:rPr>
  </w:style>
  <w:style w:type="paragraph" w:styleId="Ttulo8">
    <w:name w:val="heading 8"/>
    <w:basedOn w:val="Normal"/>
    <w:next w:val="Normal"/>
    <w:qFormat/>
    <w:rsid w:val="009F3E1E"/>
    <w:pPr>
      <w:spacing w:before="240" w:after="60"/>
      <w:outlineLvl w:val="7"/>
    </w:pPr>
    <w:rPr>
      <w:i/>
      <w:sz w:val="20"/>
      <w:lang w:eastAsia="es-ES"/>
    </w:rPr>
  </w:style>
  <w:style w:type="paragraph" w:styleId="Ttulo9">
    <w:name w:val="heading 9"/>
    <w:basedOn w:val="Normal"/>
    <w:next w:val="Normal"/>
    <w:qFormat/>
    <w:rsid w:val="009F3E1E"/>
    <w:pPr>
      <w:spacing w:before="240" w:after="60"/>
      <w:outlineLvl w:val="8"/>
    </w:pPr>
    <w:rPr>
      <w:b/>
      <w: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0AC6"/>
    <w:pPr>
      <w:tabs>
        <w:tab w:val="center" w:pos="4252"/>
        <w:tab w:val="right" w:pos="8504"/>
      </w:tabs>
    </w:pPr>
  </w:style>
  <w:style w:type="character" w:styleId="Nmerodepgina">
    <w:name w:val="page number"/>
    <w:basedOn w:val="Fuentedeprrafopredeter"/>
    <w:rsid w:val="00D70AC6"/>
  </w:style>
  <w:style w:type="numbering" w:styleId="1ai">
    <w:name w:val="Outline List 1"/>
    <w:basedOn w:val="Sinlista"/>
    <w:rsid w:val="00D70AC6"/>
    <w:pPr>
      <w:numPr>
        <w:numId w:val="4"/>
      </w:numPr>
    </w:pPr>
  </w:style>
  <w:style w:type="paragraph" w:styleId="Piedepgina">
    <w:name w:val="footer"/>
    <w:basedOn w:val="Normal"/>
    <w:link w:val="PiedepginaCar"/>
    <w:uiPriority w:val="99"/>
    <w:rsid w:val="00D70AC6"/>
    <w:pPr>
      <w:tabs>
        <w:tab w:val="center" w:pos="4252"/>
        <w:tab w:val="right" w:pos="8504"/>
      </w:tabs>
    </w:pPr>
  </w:style>
  <w:style w:type="paragraph" w:styleId="Textodeglobo">
    <w:name w:val="Balloon Text"/>
    <w:basedOn w:val="Normal"/>
    <w:semiHidden/>
    <w:rsid w:val="00D70AC6"/>
    <w:rPr>
      <w:rFonts w:ascii="Tahoma" w:hAnsi="Tahoma" w:cs="Tahoma"/>
      <w:sz w:val="16"/>
      <w:szCs w:val="16"/>
    </w:rPr>
  </w:style>
  <w:style w:type="paragraph" w:styleId="Textoindependiente2">
    <w:name w:val="Body Text 2"/>
    <w:basedOn w:val="Normal"/>
    <w:rsid w:val="00821E99"/>
    <w:pPr>
      <w:jc w:val="left"/>
    </w:pPr>
    <w:rPr>
      <w:rFonts w:ascii="Times New Roman" w:hAnsi="Times New Roman"/>
      <w:color w:val="0000FF"/>
      <w:sz w:val="20"/>
      <w:szCs w:val="24"/>
      <w:lang w:val="es-ES" w:eastAsia="es-ES"/>
    </w:rPr>
  </w:style>
  <w:style w:type="paragraph" w:styleId="Textoindependiente3">
    <w:name w:val="Body Text 3"/>
    <w:basedOn w:val="Normal"/>
    <w:rsid w:val="00821E99"/>
    <w:rPr>
      <w:rFonts w:ascii="Times New Roman" w:hAnsi="Times New Roman"/>
      <w:i/>
      <w:iCs/>
      <w:color w:val="0000FF"/>
      <w:sz w:val="26"/>
      <w:szCs w:val="24"/>
      <w:lang w:val="es-ES" w:eastAsia="es-ES"/>
    </w:rPr>
  </w:style>
  <w:style w:type="paragraph" w:styleId="Textoindependiente">
    <w:name w:val="Body Text"/>
    <w:basedOn w:val="Normal"/>
    <w:rsid w:val="00821F42"/>
    <w:pPr>
      <w:spacing w:after="120"/>
    </w:pPr>
  </w:style>
  <w:style w:type="character" w:styleId="Hipervnculo">
    <w:name w:val="Hyperlink"/>
    <w:rsid w:val="00821F42"/>
    <w:rPr>
      <w:color w:val="6633CC"/>
      <w:u w:val="single"/>
    </w:rPr>
  </w:style>
  <w:style w:type="table" w:styleId="Tablaconcuadrcula">
    <w:name w:val="Table Grid"/>
    <w:basedOn w:val="Tablanormal"/>
    <w:rsid w:val="0082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9F3E1E"/>
  </w:style>
  <w:style w:type="paragraph" w:customStyle="1" w:styleId="BodyText21">
    <w:name w:val="Body Text 21"/>
    <w:basedOn w:val="Normal"/>
    <w:rsid w:val="009F3E1E"/>
    <w:rPr>
      <w:b/>
    </w:rPr>
  </w:style>
  <w:style w:type="paragraph" w:customStyle="1" w:styleId="BodyText22">
    <w:name w:val="Body Text 22"/>
    <w:basedOn w:val="Normal"/>
    <w:rsid w:val="009F3E1E"/>
    <w:rPr>
      <w:spacing w:val="20"/>
      <w:sz w:val="16"/>
    </w:rPr>
  </w:style>
  <w:style w:type="paragraph" w:styleId="Sangradetextonormal">
    <w:name w:val="Body Text Indent"/>
    <w:basedOn w:val="Normal"/>
    <w:rsid w:val="009F3E1E"/>
    <w:pPr>
      <w:tabs>
        <w:tab w:val="left" w:pos="851"/>
      </w:tabs>
    </w:pPr>
    <w:rPr>
      <w:lang w:eastAsia="es-ES"/>
    </w:rPr>
  </w:style>
  <w:style w:type="paragraph" w:customStyle="1" w:styleId="Textoindependiente31">
    <w:name w:val="Texto independiente 31"/>
    <w:basedOn w:val="Normal"/>
    <w:rsid w:val="009F3E1E"/>
    <w:pPr>
      <w:pBdr>
        <w:left w:val="single" w:sz="6" w:space="4" w:color="auto"/>
      </w:pBdr>
    </w:pPr>
    <w:rPr>
      <w:b/>
      <w:spacing w:val="20"/>
      <w:sz w:val="16"/>
    </w:rPr>
  </w:style>
  <w:style w:type="paragraph" w:styleId="Ttulo">
    <w:name w:val="Title"/>
    <w:basedOn w:val="Normal"/>
    <w:qFormat/>
    <w:rsid w:val="009F3E1E"/>
    <w:pPr>
      <w:tabs>
        <w:tab w:val="left" w:pos="8505"/>
      </w:tabs>
      <w:ind w:right="51"/>
      <w:jc w:val="center"/>
    </w:pPr>
    <w:rPr>
      <w:rFonts w:ascii="AvantGarde Bk BT" w:hAnsi="AvantGarde Bk BT"/>
      <w:sz w:val="28"/>
      <w:lang w:val="es-CO"/>
    </w:rPr>
  </w:style>
  <w:style w:type="paragraph" w:customStyle="1" w:styleId="cuerpodetexto">
    <w:name w:val="cuerpodetexto"/>
    <w:basedOn w:val="Normal"/>
    <w:rsid w:val="00EA3142"/>
    <w:pPr>
      <w:spacing w:before="100" w:beforeAutospacing="1" w:after="100" w:afterAutospacing="1"/>
      <w:jc w:val="left"/>
    </w:pPr>
    <w:rPr>
      <w:rFonts w:ascii="Times New Roman" w:hAnsi="Times New Roman"/>
      <w:sz w:val="24"/>
      <w:szCs w:val="24"/>
      <w:lang w:val="es-ES" w:eastAsia="es-ES"/>
    </w:rPr>
  </w:style>
  <w:style w:type="paragraph" w:styleId="Textocomentario">
    <w:name w:val="annotation text"/>
    <w:basedOn w:val="Normal"/>
    <w:link w:val="TextocomentarioCar"/>
    <w:semiHidden/>
    <w:rsid w:val="00727F8D"/>
    <w:rPr>
      <w:sz w:val="20"/>
    </w:rPr>
  </w:style>
  <w:style w:type="character" w:customStyle="1" w:styleId="EncabezadoCar">
    <w:name w:val="Encabezado Car"/>
    <w:link w:val="Encabezado"/>
    <w:uiPriority w:val="99"/>
    <w:rsid w:val="00175441"/>
    <w:rPr>
      <w:rFonts w:ascii="Arial" w:hAnsi="Arial"/>
      <w:sz w:val="18"/>
      <w:lang w:val="es-ES_tradnl" w:eastAsia="es-CO"/>
    </w:rPr>
  </w:style>
  <w:style w:type="character" w:customStyle="1" w:styleId="PiedepginaCar">
    <w:name w:val="Pie de página Car"/>
    <w:link w:val="Piedepgina"/>
    <w:uiPriority w:val="99"/>
    <w:locked/>
    <w:rsid w:val="008635E2"/>
    <w:rPr>
      <w:rFonts w:ascii="Arial" w:hAnsi="Arial"/>
      <w:sz w:val="18"/>
      <w:lang w:val="es-ES_tradnl"/>
    </w:rPr>
  </w:style>
  <w:style w:type="paragraph" w:customStyle="1" w:styleId="Cuadrculamedia1-nfasis21">
    <w:name w:val="Cuadrícula media 1 - Énfasis 21"/>
    <w:basedOn w:val="Normal"/>
    <w:uiPriority w:val="99"/>
    <w:qFormat/>
    <w:rsid w:val="008635E2"/>
    <w:pPr>
      <w:ind w:left="708"/>
    </w:pPr>
  </w:style>
  <w:style w:type="paragraph" w:styleId="Textonotapie">
    <w:name w:val="footnote text"/>
    <w:basedOn w:val="Normal"/>
    <w:link w:val="TextonotapieCar"/>
    <w:uiPriority w:val="99"/>
    <w:rsid w:val="00EC3835"/>
    <w:pPr>
      <w:autoSpaceDE w:val="0"/>
      <w:autoSpaceDN w:val="0"/>
      <w:jc w:val="left"/>
    </w:pPr>
    <w:rPr>
      <w:rFonts w:ascii="Arial (W1)" w:hAnsi="Arial (W1)"/>
      <w:sz w:val="20"/>
      <w:lang w:val="es-ES"/>
    </w:rPr>
  </w:style>
  <w:style w:type="character" w:customStyle="1" w:styleId="TextonotapieCar">
    <w:name w:val="Texto nota pie Car"/>
    <w:link w:val="Textonotapie"/>
    <w:uiPriority w:val="99"/>
    <w:rsid w:val="00EC3835"/>
    <w:rPr>
      <w:rFonts w:ascii="Arial (W1)" w:hAnsi="Arial (W1)" w:cs="Arial"/>
      <w:lang w:val="es-ES"/>
    </w:rPr>
  </w:style>
  <w:style w:type="character" w:styleId="Refdenotaalpie">
    <w:name w:val="footnote reference"/>
    <w:uiPriority w:val="99"/>
    <w:rsid w:val="00EC3835"/>
    <w:rPr>
      <w:rFonts w:cs="Times New Roman"/>
      <w:vertAlign w:val="superscript"/>
    </w:rPr>
  </w:style>
  <w:style w:type="paragraph" w:styleId="NormalWeb">
    <w:name w:val="Normal (Web)"/>
    <w:basedOn w:val="Normal"/>
    <w:rsid w:val="00DA1D10"/>
    <w:pPr>
      <w:spacing w:before="100" w:beforeAutospacing="1" w:after="100" w:afterAutospacing="1"/>
      <w:jc w:val="left"/>
    </w:pPr>
    <w:rPr>
      <w:rFonts w:ascii="Times New Roman" w:hAnsi="Times New Roman"/>
      <w:color w:val="663300"/>
      <w:sz w:val="24"/>
      <w:szCs w:val="24"/>
      <w:lang w:val="es-CO"/>
    </w:rPr>
  </w:style>
  <w:style w:type="paragraph" w:customStyle="1" w:styleId="Prrafodelista1">
    <w:name w:val="Párrafo de lista1"/>
    <w:basedOn w:val="Normal"/>
    <w:rsid w:val="00DA1D10"/>
    <w:pPr>
      <w:ind w:left="720"/>
      <w:contextualSpacing/>
      <w:jc w:val="left"/>
    </w:pPr>
    <w:rPr>
      <w:rFonts w:ascii="Times New Roman" w:hAnsi="Times New Roman"/>
      <w:sz w:val="24"/>
      <w:szCs w:val="24"/>
      <w:lang w:val="es-ES" w:eastAsia="es-ES"/>
    </w:rPr>
  </w:style>
  <w:style w:type="character" w:customStyle="1" w:styleId="TextocomentarioCar">
    <w:name w:val="Texto comentario Car"/>
    <w:link w:val="Textocomentario"/>
    <w:semiHidden/>
    <w:rsid w:val="00F830BF"/>
    <w:rPr>
      <w:rFonts w:ascii="Arial" w:hAnsi="Arial"/>
      <w:lang w:val="es-ES_tradnl"/>
    </w:rPr>
  </w:style>
  <w:style w:type="paragraph" w:customStyle="1" w:styleId="ListParagraph1">
    <w:name w:val="List Paragraph1"/>
    <w:basedOn w:val="Normal"/>
    <w:uiPriority w:val="99"/>
    <w:rsid w:val="00F45821"/>
    <w:pPr>
      <w:pBdr>
        <w:left w:val="single" w:sz="4" w:space="1" w:color="auto"/>
      </w:pBdr>
      <w:ind w:left="720"/>
      <w:contextualSpacing/>
    </w:pPr>
    <w:rPr>
      <w:rFonts w:cs="Arial"/>
      <w:b/>
      <w:sz w:val="20"/>
      <w:lang w:val="es-ES" w:eastAsia="en-US"/>
    </w:rPr>
  </w:style>
  <w:style w:type="character" w:styleId="Refdecomentario">
    <w:name w:val="annotation reference"/>
    <w:uiPriority w:val="99"/>
    <w:rsid w:val="00A22454"/>
    <w:rPr>
      <w:rFonts w:cs="Times New Roman"/>
      <w:sz w:val="16"/>
      <w:szCs w:val="16"/>
    </w:rPr>
  </w:style>
  <w:style w:type="paragraph" w:styleId="Mapadeldocumento">
    <w:name w:val="Document Map"/>
    <w:basedOn w:val="Normal"/>
    <w:link w:val="MapadeldocumentoCar"/>
    <w:rsid w:val="00807ADB"/>
    <w:rPr>
      <w:rFonts w:ascii="Lucida Grande" w:hAnsi="Lucida Grande"/>
      <w:sz w:val="24"/>
      <w:szCs w:val="24"/>
    </w:rPr>
  </w:style>
  <w:style w:type="character" w:customStyle="1" w:styleId="MapadeldocumentoCar">
    <w:name w:val="Mapa del documento Car"/>
    <w:link w:val="Mapadeldocumento"/>
    <w:rsid w:val="00807ADB"/>
    <w:rPr>
      <w:rFonts w:ascii="Lucida Grande" w:hAnsi="Lucida Grande" w:cs="Lucida Grande"/>
      <w:sz w:val="24"/>
      <w:szCs w:val="24"/>
      <w:lang w:eastAsia="es-CO"/>
    </w:rPr>
  </w:style>
  <w:style w:type="paragraph" w:customStyle="1" w:styleId="Listamedia2-nfasis21">
    <w:name w:val="Lista media 2 - Énfasis 21"/>
    <w:hidden/>
    <w:uiPriority w:val="71"/>
    <w:rsid w:val="00B53BB7"/>
    <w:rPr>
      <w:rFonts w:ascii="Arial" w:hAnsi="Arial"/>
      <w:sz w:val="18"/>
      <w:lang w:val="es-ES_tradnl" w:eastAsia="es-CO"/>
    </w:rPr>
  </w:style>
  <w:style w:type="paragraph" w:styleId="Asuntodelcomentario">
    <w:name w:val="annotation subject"/>
    <w:basedOn w:val="Textocomentario"/>
    <w:next w:val="Textocomentario"/>
    <w:link w:val="AsuntodelcomentarioCar"/>
    <w:rsid w:val="00115D14"/>
    <w:rPr>
      <w:b/>
      <w:bCs/>
    </w:rPr>
  </w:style>
  <w:style w:type="character" w:customStyle="1" w:styleId="AsuntodelcomentarioCar">
    <w:name w:val="Asunto del comentario Car"/>
    <w:link w:val="Asuntodelcomentario"/>
    <w:rsid w:val="00115D14"/>
    <w:rPr>
      <w:rFonts w:ascii="Arial" w:hAnsi="Arial"/>
      <w:b/>
      <w:bCs/>
      <w:lang w:val="es-ES_tradnl" w:eastAsia="es-CO"/>
    </w:rPr>
  </w:style>
  <w:style w:type="paragraph" w:customStyle="1" w:styleId="Default">
    <w:name w:val="Default"/>
    <w:rsid w:val="004A3B80"/>
    <w:pPr>
      <w:autoSpaceDE w:val="0"/>
      <w:autoSpaceDN w:val="0"/>
      <w:adjustRightInd w:val="0"/>
    </w:pPr>
    <w:rPr>
      <w:rFonts w:ascii="Arial" w:hAnsi="Arial" w:cs="Arial"/>
      <w:color w:val="000000"/>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21917">
      <w:bodyDiv w:val="1"/>
      <w:marLeft w:val="0"/>
      <w:marRight w:val="0"/>
      <w:marTop w:val="0"/>
      <w:marBottom w:val="0"/>
      <w:divBdr>
        <w:top w:val="none" w:sz="0" w:space="0" w:color="auto"/>
        <w:left w:val="none" w:sz="0" w:space="0" w:color="auto"/>
        <w:bottom w:val="none" w:sz="0" w:space="0" w:color="auto"/>
        <w:right w:val="none" w:sz="0" w:space="0" w:color="auto"/>
      </w:divBdr>
    </w:div>
    <w:div w:id="17731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Microsoft_Excel_97-2003_Worksheet1.xls"/><Relationship Id="rId33" Type="http://schemas.openxmlformats.org/officeDocument/2006/relationships/oleObject" Target="embeddings/Microsoft_Excel_97-2003_Worksheet5.xls"/><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Microsoft_Excel_97-2003_Worksheet4.xls"/><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oleObject" Target="embeddings/Microsoft_Excel_97-2003_Worksheet2.xls"/><Relationship Id="rId30" Type="http://schemas.openxmlformats.org/officeDocument/2006/relationships/image" Target="media/image11.emf"/><Relationship Id="rId35"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BF65-B65D-405C-A7A3-B0620CA4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2010</Words>
  <Characters>11056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Título Cuarto</vt:lpstr>
    </vt:vector>
  </TitlesOfParts>
  <Company>Superintedencia Bancaria de Colombia</Company>
  <LinksUpToDate>false</LinksUpToDate>
  <CharactersWithSpaces>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Cuarto</dc:title>
  <dc:subject/>
  <dc:creator>mepajaro</dc:creator>
  <cp:keywords/>
  <cp:lastModifiedBy>Superintendencia Financiera de Colombia</cp:lastModifiedBy>
  <cp:revision>11</cp:revision>
  <cp:lastPrinted>2006-12-23T01:53:00Z</cp:lastPrinted>
  <dcterms:created xsi:type="dcterms:W3CDTF">2014-08-21T15:27:00Z</dcterms:created>
  <dcterms:modified xsi:type="dcterms:W3CDTF">2014-09-17T13:51:00Z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-1247089385</vt:i4>
  </property>
  <property fmtid="{D5CDD505-2E9C-101B-9397-08002B2CF9AE}" pid="3" name="_EmailSubject">
    <vt:lpwstr>ficha técnica</vt:lpwstr>
  </property>
  <property fmtid="{D5CDD505-2E9C-101B-9397-08002B2CF9AE}" pid="4" name="_AuthorEmail">
    <vt:lpwstr>mamartinez@superfinanciera.gov.co</vt:lpwstr>
  </property>
  <property fmtid="{D5CDD505-2E9C-101B-9397-08002B2CF9AE}" pid="5" name="_AuthorEmailDisplayName">
    <vt:lpwstr>Marisol Martinez de la Peña</vt:lpwstr>
  </property>
  <property fmtid="{D5CDD505-2E9C-101B-9397-08002B2CF9AE}" pid="6" name="_ReviewingToolsShownOnce">
    <vt:lpwstr/>
  </property>
</Properties>
</file>